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AE" w:rsidRPr="005D0AAE" w:rsidRDefault="005D0AAE" w:rsidP="005D0AAE">
      <w:pPr>
        <w:shd w:val="clear" w:color="auto" w:fill="FFFFFF"/>
        <w:rPr>
          <w:rFonts w:ascii="Arial" w:hAnsi="Arial" w:cs="Arial"/>
          <w:color w:val="FF0000"/>
          <w:sz w:val="36"/>
          <w:szCs w:val="36"/>
        </w:rPr>
      </w:pPr>
      <w:r>
        <w:t xml:space="preserve">   </w:t>
      </w:r>
      <w:r w:rsidRPr="005D0AAE">
        <w:rPr>
          <w:b/>
          <w:bCs/>
          <w:color w:val="FF0000"/>
          <w:sz w:val="36"/>
          <w:szCs w:val="36"/>
          <w:bdr w:val="none" w:sz="0" w:space="0" w:color="auto" w:frame="1"/>
        </w:rPr>
        <w:t>Сведения о доступе к информационным системам и информационно-телекоммуникационным сетям</w:t>
      </w:r>
    </w:p>
    <w:p w:rsidR="005D0AAE" w:rsidRDefault="005D0AAE" w:rsidP="005D0AAE">
      <w:pPr>
        <w:shd w:val="clear" w:color="auto" w:fill="FFFFFF"/>
        <w:ind w:firstLine="567"/>
        <w:jc w:val="both"/>
        <w:rPr>
          <w:color w:val="000000"/>
          <w:bdr w:val="none" w:sz="0" w:space="0" w:color="auto" w:frame="1"/>
        </w:rPr>
      </w:pPr>
    </w:p>
    <w:p w:rsidR="005D0AAE" w:rsidRDefault="005D0AAE" w:rsidP="005D0AAE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 посредством применения ИКТ.</w:t>
      </w:r>
    </w:p>
    <w:p w:rsidR="005D0AAE" w:rsidRDefault="005D0AAE" w:rsidP="005D0AAE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В школе 2</w:t>
      </w:r>
      <w:r>
        <w:rPr>
          <w:color w:val="000000"/>
          <w:bdr w:val="none" w:sz="0" w:space="0" w:color="auto" w:frame="1"/>
        </w:rPr>
        <w:t>0 компьютеров</w:t>
      </w:r>
      <w:proofErr w:type="gramStart"/>
      <w:r>
        <w:rPr>
          <w:color w:val="000000"/>
          <w:bdr w:val="none" w:sz="0" w:space="0" w:color="auto" w:frame="1"/>
        </w:rPr>
        <w:t>.</w:t>
      </w:r>
      <w:proofErr w:type="gramEnd"/>
      <w:r>
        <w:rPr>
          <w:color w:val="000000"/>
          <w:bdr w:val="none" w:sz="0" w:space="0" w:color="auto" w:frame="1"/>
        </w:rPr>
        <w:t xml:space="preserve"> Ученики</w:t>
      </w:r>
      <w:r>
        <w:rPr>
          <w:color w:val="000000"/>
          <w:bdr w:val="none" w:sz="0" w:space="0" w:color="auto" w:frame="1"/>
        </w:rPr>
        <w:t xml:space="preserve">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5D0AAE" w:rsidRDefault="005D0AAE" w:rsidP="005D0AAE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 повысить эффективность учебных занятий, так как:</w:t>
      </w:r>
    </w:p>
    <w:p w:rsidR="005D0AAE" w:rsidRDefault="005D0AAE" w:rsidP="005D0AAE">
      <w:pPr>
        <w:pStyle w:val="msolistparagraph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</w:t>
      </w: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rFonts w:ascii="Symbol" w:hAnsi="Symbol" w:cs="Arial"/>
          <w:color w:val="000000"/>
          <w:bdr w:val="none" w:sz="0" w:space="0" w:color="auto" w:frame="1"/>
        </w:rPr>
        <w:t>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включение в урок мультимедиа материалов (видео, звука, иллюстрационного материала) повышает его наглядность;</w:t>
      </w:r>
    </w:p>
    <w:p w:rsidR="005D0AAE" w:rsidRPr="005D0AAE" w:rsidRDefault="005D0AAE" w:rsidP="005D0AA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*- </w:t>
      </w:r>
      <w:r w:rsidRPr="005D0AAE">
        <w:rPr>
          <w:color w:val="000000"/>
          <w:bdr w:val="none" w:sz="0" w:space="0" w:color="auto" w:frame="1"/>
        </w:rPr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</w:p>
    <w:p w:rsidR="005D0AAE" w:rsidRPr="005D0AAE" w:rsidRDefault="005D0AAE" w:rsidP="005D0AA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*- </w:t>
      </w:r>
      <w:r w:rsidRPr="005D0AAE">
        <w:rPr>
          <w:color w:val="000000"/>
          <w:bdr w:val="none" w:sz="0" w:space="0" w:color="auto" w:frame="1"/>
        </w:rPr>
        <w:t xml:space="preserve">компьютер позволяет включить </w:t>
      </w:r>
      <w:proofErr w:type="spellStart"/>
      <w:r w:rsidRPr="005D0AAE">
        <w:rPr>
          <w:color w:val="000000"/>
          <w:bdr w:val="none" w:sz="0" w:space="0" w:color="auto" w:frame="1"/>
        </w:rPr>
        <w:t>межпредметные</w:t>
      </w:r>
      <w:proofErr w:type="spellEnd"/>
      <w:r w:rsidRPr="005D0AAE">
        <w:rPr>
          <w:color w:val="000000"/>
          <w:bdr w:val="none" w:sz="0" w:space="0" w:color="auto" w:frame="1"/>
        </w:rPr>
        <w:t xml:space="preserve"> интеграционные процессы;</w:t>
      </w:r>
    </w:p>
    <w:p w:rsidR="005D0AAE" w:rsidRPr="005D0AAE" w:rsidRDefault="005D0AAE" w:rsidP="005D0AA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*- </w:t>
      </w:r>
      <w:r w:rsidRPr="005D0AAE">
        <w:rPr>
          <w:color w:val="000000"/>
          <w:bdr w:val="none" w:sz="0" w:space="0" w:color="auto" w:frame="1"/>
        </w:rPr>
        <w:t>сетевые возможности компьютера позволяют выйти в поисках необходимой информации за рамки учебной аудитории.</w:t>
      </w:r>
    </w:p>
    <w:p w:rsidR="005D0AAE" w:rsidRDefault="005D0AAE" w:rsidP="005D0AAE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В школе создан, постоянно пополняющийся и обновляющийся сайт, на котором размещается информация, касающаяся организации образовательного процесса: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 школе и её основных направлениях, об истории и развитии школы и её традициях, об учащихся, о педагогических работниках и т.д.</w:t>
      </w:r>
    </w:p>
    <w:p w:rsidR="005D0AAE" w:rsidRDefault="005D0AAE" w:rsidP="005D0AAE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Школа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 имеет доступ к сети Интернет.</w:t>
      </w:r>
    </w:p>
    <w:p w:rsidR="005D0AAE" w:rsidRDefault="005D0AAE" w:rsidP="005D0AA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p w:rsidR="005D0AAE" w:rsidRDefault="005D0AAE" w:rsidP="005D0AA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Об электронных образовательных ресурсах, к которым обеспечивается доступ обучающихся</w:t>
      </w:r>
    </w:p>
    <w:p w:rsidR="005D0AAE" w:rsidRDefault="005D0AAE" w:rsidP="005D0AAE">
      <w:pPr>
        <w:shd w:val="clear" w:color="auto" w:fill="FFFFFF"/>
        <w:spacing w:line="302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4A4A4A"/>
          <w:bdr w:val="none" w:sz="0" w:space="0" w:color="auto" w:frame="1"/>
        </w:rPr>
        <w:t> </w:t>
      </w:r>
    </w:p>
    <w:p w:rsidR="005D0AAE" w:rsidRPr="005D0AAE" w:rsidRDefault="005D0AAE" w:rsidP="005D0AAE">
      <w:pPr>
        <w:shd w:val="clear" w:color="auto" w:fill="FFFFFF"/>
        <w:spacing w:line="230" w:lineRule="atLeast"/>
        <w:rPr>
          <w:rFonts w:ascii="Arial" w:hAnsi="Arial" w:cs="Arial"/>
          <w:color w:val="FF0000"/>
          <w:sz w:val="20"/>
          <w:szCs w:val="20"/>
        </w:rPr>
      </w:pPr>
      <w:hyperlink r:id="rId5" w:history="1">
        <w:r w:rsidRPr="005D0AAE">
          <w:rPr>
            <w:rStyle w:val="a3"/>
            <w:color w:val="FF0000"/>
            <w:u w:val="none"/>
            <w:bdr w:val="none" w:sz="0" w:space="0" w:color="auto" w:frame="1"/>
          </w:rPr>
          <w:t>Единая коллекция цифровых образовательных ресурсов</w:t>
        </w:r>
      </w:hyperlink>
    </w:p>
    <w:p w:rsidR="005D0AAE" w:rsidRPr="005D0AAE" w:rsidRDefault="005D0AAE" w:rsidP="005D0AAE">
      <w:pPr>
        <w:shd w:val="clear" w:color="auto" w:fill="FFFFFF"/>
        <w:spacing w:line="230" w:lineRule="atLeast"/>
        <w:rPr>
          <w:rFonts w:ascii="Arial" w:hAnsi="Arial" w:cs="Arial"/>
          <w:color w:val="FF0000"/>
          <w:sz w:val="20"/>
          <w:szCs w:val="20"/>
        </w:rPr>
      </w:pPr>
      <w:hyperlink r:id="rId6" w:history="1">
        <w:r w:rsidRPr="005D0AAE">
          <w:rPr>
            <w:rStyle w:val="a3"/>
            <w:color w:val="FF0000"/>
            <w:u w:val="none"/>
            <w:bdr w:val="none" w:sz="0" w:space="0" w:color="auto" w:frame="1"/>
          </w:rPr>
          <w:t>Российский общеобразовательный портал</w:t>
        </w:r>
      </w:hyperlink>
    </w:p>
    <w:p w:rsidR="005D0AAE" w:rsidRPr="005D0AAE" w:rsidRDefault="005D0AAE" w:rsidP="005D0AAE">
      <w:pPr>
        <w:shd w:val="clear" w:color="auto" w:fill="FFFFFF"/>
        <w:spacing w:line="230" w:lineRule="atLeast"/>
        <w:rPr>
          <w:rFonts w:ascii="Arial" w:hAnsi="Arial" w:cs="Arial"/>
          <w:color w:val="FF0000"/>
          <w:sz w:val="20"/>
          <w:szCs w:val="20"/>
        </w:rPr>
      </w:pPr>
      <w:hyperlink r:id="rId7" w:history="1">
        <w:r w:rsidRPr="005D0AAE">
          <w:rPr>
            <w:rStyle w:val="a3"/>
            <w:color w:val="FF0000"/>
            <w:u w:val="none"/>
            <w:bdr w:val="none" w:sz="0" w:space="0" w:color="auto" w:frame="1"/>
          </w:rPr>
          <w:t>Российское образование. Федеральный портал.</w:t>
        </w:r>
      </w:hyperlink>
    </w:p>
    <w:p w:rsidR="005D0AAE" w:rsidRPr="005D0AAE" w:rsidRDefault="005D0AAE" w:rsidP="005D0AAE">
      <w:pPr>
        <w:shd w:val="clear" w:color="auto" w:fill="FFFFFF"/>
        <w:spacing w:line="230" w:lineRule="atLeast"/>
        <w:rPr>
          <w:rFonts w:ascii="Arial" w:hAnsi="Arial" w:cs="Arial"/>
          <w:color w:val="FF0000"/>
          <w:sz w:val="20"/>
          <w:szCs w:val="20"/>
        </w:rPr>
      </w:pPr>
      <w:hyperlink r:id="rId8" w:history="1">
        <w:r w:rsidRPr="005D0AAE">
          <w:rPr>
            <w:rStyle w:val="a3"/>
            <w:color w:val="FF0000"/>
            <w:u w:val="none"/>
            <w:bdr w:val="none" w:sz="0" w:space="0" w:color="auto" w:frame="1"/>
          </w:rPr>
          <w:t>Каталог учебников, оборудования, электронных ресурсов.</w:t>
        </w:r>
      </w:hyperlink>
    </w:p>
    <w:p w:rsidR="005D0AAE" w:rsidRPr="005D0AAE" w:rsidRDefault="005D0AAE" w:rsidP="005D0AAE">
      <w:pPr>
        <w:shd w:val="clear" w:color="auto" w:fill="FFFFFF"/>
        <w:spacing w:line="230" w:lineRule="atLeast"/>
        <w:rPr>
          <w:rFonts w:ascii="Arial" w:hAnsi="Arial" w:cs="Arial"/>
          <w:color w:val="FF0000"/>
          <w:sz w:val="20"/>
          <w:szCs w:val="20"/>
        </w:rPr>
      </w:pPr>
      <w:hyperlink r:id="rId9" w:history="1">
        <w:r w:rsidRPr="005D0AAE">
          <w:rPr>
            <w:rStyle w:val="a3"/>
            <w:color w:val="FF0000"/>
            <w:u w:val="none"/>
            <w:bdr w:val="none" w:sz="0" w:space="0" w:color="auto" w:frame="1"/>
          </w:rPr>
          <w:t>Информационно-коммуникационные технологии в образовании.</w:t>
        </w:r>
      </w:hyperlink>
    </w:p>
    <w:p w:rsidR="005D0AAE" w:rsidRPr="005D0AAE" w:rsidRDefault="005D0AAE" w:rsidP="005D0AAE">
      <w:pPr>
        <w:shd w:val="clear" w:color="auto" w:fill="FFFFFF"/>
        <w:spacing w:line="230" w:lineRule="atLeast"/>
        <w:rPr>
          <w:rFonts w:ascii="Arial" w:hAnsi="Arial" w:cs="Arial"/>
          <w:color w:val="FF0000"/>
          <w:sz w:val="20"/>
          <w:szCs w:val="20"/>
        </w:rPr>
      </w:pPr>
      <w:hyperlink r:id="rId10" w:history="1">
        <w:r w:rsidRPr="005D0AAE">
          <w:rPr>
            <w:rStyle w:val="a3"/>
            <w:color w:val="FF0000"/>
            <w:u w:val="none"/>
            <w:bdr w:val="none" w:sz="0" w:space="0" w:color="auto" w:frame="1"/>
          </w:rPr>
          <w:t>Единое окно доступа к образовательным ресурсам.</w:t>
        </w:r>
      </w:hyperlink>
    </w:p>
    <w:p w:rsidR="005D0AAE" w:rsidRPr="005D0AAE" w:rsidRDefault="005D0AAE" w:rsidP="005D0AAE">
      <w:pPr>
        <w:shd w:val="clear" w:color="auto" w:fill="FFFFFF"/>
        <w:spacing w:line="230" w:lineRule="atLeast"/>
        <w:rPr>
          <w:rFonts w:ascii="Arial" w:hAnsi="Arial" w:cs="Arial"/>
          <w:color w:val="FF0000"/>
          <w:sz w:val="20"/>
          <w:szCs w:val="20"/>
        </w:rPr>
      </w:pPr>
      <w:hyperlink r:id="rId11" w:history="1">
        <w:r w:rsidRPr="005D0AAE">
          <w:rPr>
            <w:rStyle w:val="a3"/>
            <w:color w:val="FF0000"/>
            <w:u w:val="none"/>
            <w:bdr w:val="none" w:sz="0" w:space="0" w:color="auto" w:frame="1"/>
          </w:rPr>
          <w:t>Портал информационной поддержки единого государственного экзамена.</w:t>
        </w:r>
      </w:hyperlink>
    </w:p>
    <w:p w:rsidR="005D0AAE" w:rsidRPr="005D0AAE" w:rsidRDefault="005D0AAE" w:rsidP="005D0AAE">
      <w:pPr>
        <w:shd w:val="clear" w:color="auto" w:fill="FFFFFF"/>
        <w:spacing w:line="230" w:lineRule="atLeast"/>
        <w:rPr>
          <w:rFonts w:ascii="Arial" w:hAnsi="Arial" w:cs="Arial"/>
          <w:color w:val="FF0000"/>
          <w:sz w:val="20"/>
          <w:szCs w:val="20"/>
        </w:rPr>
      </w:pPr>
      <w:hyperlink r:id="rId12" w:history="1">
        <w:r w:rsidRPr="005D0AAE">
          <w:rPr>
            <w:rStyle w:val="a3"/>
            <w:color w:val="FF0000"/>
            <w:u w:val="none"/>
            <w:bdr w:val="none" w:sz="0" w:space="0" w:color="auto" w:frame="1"/>
          </w:rPr>
          <w:t>Каталог образовательных ресурсов в сети Интернет.</w:t>
        </w:r>
      </w:hyperlink>
    </w:p>
    <w:p w:rsidR="005D0AAE" w:rsidRDefault="005D0AAE" w:rsidP="005D0AAE">
      <w:bookmarkStart w:id="0" w:name="_GoBack"/>
      <w:bookmarkEnd w:id="0"/>
    </w:p>
    <w:p w:rsidR="005D26F7" w:rsidRDefault="005D26F7"/>
    <w:p w:rsidR="005D26F7" w:rsidRDefault="005D26F7"/>
    <w:p w:rsidR="005D26F7" w:rsidRDefault="005D26F7"/>
    <w:sectPr w:rsidR="005D26F7" w:rsidSect="005D0AAE">
      <w:pgSz w:w="11906" w:h="16838" w:code="9"/>
      <w:pgMar w:top="142" w:right="850" w:bottom="1134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F7"/>
    <w:rsid w:val="000D3810"/>
    <w:rsid w:val="00104B38"/>
    <w:rsid w:val="005D0AAE"/>
    <w:rsid w:val="005D26F7"/>
    <w:rsid w:val="00D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0AAE"/>
    <w:rPr>
      <w:color w:val="0000FF"/>
      <w:u w:val="single"/>
    </w:rPr>
  </w:style>
  <w:style w:type="paragraph" w:customStyle="1" w:styleId="msolistparagraph0">
    <w:name w:val="msolistparagraph"/>
    <w:basedOn w:val="a"/>
    <w:rsid w:val="005D0A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0AAE"/>
  </w:style>
  <w:style w:type="paragraph" w:styleId="a4">
    <w:name w:val="List Paragraph"/>
    <w:basedOn w:val="a"/>
    <w:uiPriority w:val="34"/>
    <w:qFormat/>
    <w:rsid w:val="005D0A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0AAE"/>
    <w:rPr>
      <w:color w:val="0000FF"/>
      <w:u w:val="single"/>
    </w:rPr>
  </w:style>
  <w:style w:type="paragraph" w:customStyle="1" w:styleId="msolistparagraph0">
    <w:name w:val="msolistparagraph"/>
    <w:basedOn w:val="a"/>
    <w:rsid w:val="005D0A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0AAE"/>
  </w:style>
  <w:style w:type="paragraph" w:styleId="a4">
    <w:name w:val="List Paragraph"/>
    <w:basedOn w:val="a"/>
    <w:uiPriority w:val="34"/>
    <w:qFormat/>
    <w:rsid w:val="005D0A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ce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catalog.io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.edu.ru/default.asp" TargetMode="External"/><Relationship Id="rId11" Type="http://schemas.openxmlformats.org/officeDocument/2006/relationships/hyperlink" Target="http://www.ege.edu.ru/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Andi school 2</cp:lastModifiedBy>
  <cp:revision>4</cp:revision>
  <dcterms:created xsi:type="dcterms:W3CDTF">2018-02-15T11:57:00Z</dcterms:created>
  <dcterms:modified xsi:type="dcterms:W3CDTF">2018-02-15T12:30:00Z</dcterms:modified>
</cp:coreProperties>
</file>