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E3B" w:rsidRDefault="00316E3B" w:rsidP="00316E3B">
      <w:pPr>
        <w:ind w:left="340"/>
      </w:pPr>
      <w:r>
        <w:pict>
          <v:shapetype id="_x0000_t137" coordsize="21600,21600" o:spt="137" adj="4800" path="m0@0l7200,r7200,l21600@0m0@1l7200,21600r7200,l21600@1e">
            <v:formulas>
              <v:f eqn="val #0"/>
              <v:f eqn="sum 21600 0 @0"/>
            </v:formulas>
            <v:path textpathok="t" o:connecttype="rect"/>
            <v:textpath on="t" fitshape="t"/>
            <v:handles>
              <v:h position="topLeft,#0" yrange="3086,10800"/>
            </v:handles>
            <o:lock v:ext="edit" text="t" shapetype="t"/>
          </v:shapetype>
          <v:shape id="_x0000_i1027" type="#_x0000_t137" style="width:454.7pt;height:38.9pt" adj=",10800" fillcolor="yellow" strokecolor="red" strokeweight="1.5pt">
            <v:fill opacity=".5"/>
            <v:shadow on="t" color="#99f" offset="3pt"/>
            <v:textpath style="font-family:&quot;Arial Black&quot;;v-text-kern:t" trim="t" fitpath="t" string="МКОУ Андийская средняя общеобразовательная&#10;школа № 2 им. Казаналипова М. Р."/>
          </v:shape>
        </w:pict>
      </w:r>
      <w:r>
        <w:pict>
          <v:shapetype id="_x0000_t140" coordsize="21600,21600" o:spt="140" adj="5400" path="m0@0l10800,,21600@0m,21600l10800@1,21600,21600e">
            <v:formulas>
              <v:f eqn="val #0"/>
              <v:f eqn="sum 21600 0 @0"/>
              <v:f eqn="prod #0 1 2"/>
              <v:f eqn="sum @2 10800 0"/>
            </v:formulas>
            <v:path textpathok="t" o:connecttype="custom" o:connectlocs="10800,0;0,@3;10800,@1;21600,@3" o:connectangles="270,180,90,0"/>
            <v:textpath on="t" fitshape="t"/>
            <v:handles>
              <v:h position="topLeft,#0" yrange="0,10800"/>
            </v:handles>
            <o:lock v:ext="edit" text="t" shapetype="t"/>
          </v:shapetype>
          <v:shape id="_x0000_i1025" type="#_x0000_t140" style="width:441.1pt;height:55.15pt" fillcolor="yellow" strokeweight="1.5pt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Научно - практическая конференция&#10;&quot;Шаг в будущее&quot;"/>
          </v:shape>
        </w:pict>
      </w:r>
    </w:p>
    <w:p w:rsidR="00316E3B" w:rsidRDefault="00316E3B" w:rsidP="00316E3B">
      <w:pPr>
        <w:ind w:left="340"/>
      </w:pPr>
      <w: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6" type="#_x0000_t161" style="width:465.75pt;height:129.75pt" adj=",10800" fillcolor="#0070c0" strokecolor="#7030a0" strokeweight="2.25pt">
            <v:fill color2="yellow"/>
            <v:shadow on="t" opacity="52429f" offset="3pt"/>
            <v:textpath style="font-family:&quot;Arial Black&quot;;v-text-kern:t" trim="t" fitpath="t" xscale="f" string="&quot;Принцип работы&#10;электрокардиографа&quot;"/>
          </v:shape>
        </w:pict>
      </w:r>
    </w:p>
    <w:p w:rsidR="00316E3B" w:rsidRDefault="00316E3B" w:rsidP="00316E3B">
      <w:pPr>
        <w:ind w:left="340"/>
        <w:rPr>
          <w:b/>
          <w:color w:val="C00000"/>
          <w:sz w:val="30"/>
          <w:szCs w:val="30"/>
        </w:rPr>
      </w:pPr>
      <w:r>
        <w:rPr>
          <w:b/>
          <w:color w:val="C00000"/>
          <w:sz w:val="30"/>
          <w:szCs w:val="30"/>
        </w:rPr>
        <w:t xml:space="preserve">       СИМПОЗИУМ 1</w:t>
      </w:r>
      <w:r w:rsidRPr="00BE2123">
        <w:rPr>
          <w:b/>
          <w:color w:val="C00000"/>
          <w:sz w:val="30"/>
          <w:szCs w:val="30"/>
        </w:rPr>
        <w:t xml:space="preserve">. </w:t>
      </w:r>
    </w:p>
    <w:p w:rsidR="00316E3B" w:rsidRDefault="00316E3B" w:rsidP="00316E3B">
      <w:pPr>
        <w:ind w:left="340"/>
        <w:jc w:val="center"/>
        <w:rPr>
          <w:b/>
          <w:color w:val="C00000"/>
          <w:sz w:val="36"/>
          <w:szCs w:val="36"/>
        </w:rPr>
      </w:pPr>
      <w:r>
        <w:rPr>
          <w:b/>
          <w:color w:val="C00000"/>
          <w:sz w:val="36"/>
          <w:szCs w:val="36"/>
        </w:rPr>
        <w:t xml:space="preserve">                      «Инженерные науки в </w:t>
      </w:r>
      <w:proofErr w:type="spellStart"/>
      <w:r>
        <w:rPr>
          <w:b/>
          <w:color w:val="C00000"/>
          <w:sz w:val="36"/>
          <w:szCs w:val="36"/>
        </w:rPr>
        <w:t>техносфере</w:t>
      </w:r>
      <w:proofErr w:type="spellEnd"/>
    </w:p>
    <w:p w:rsidR="00316E3B" w:rsidRPr="00BE2123" w:rsidRDefault="00316E3B" w:rsidP="00316E3B">
      <w:pPr>
        <w:ind w:left="340"/>
        <w:jc w:val="center"/>
        <w:rPr>
          <w:b/>
          <w:color w:val="C00000"/>
          <w:sz w:val="36"/>
          <w:szCs w:val="36"/>
        </w:rPr>
      </w:pPr>
      <w:r>
        <w:rPr>
          <w:b/>
          <w:color w:val="C00000"/>
          <w:sz w:val="36"/>
          <w:szCs w:val="36"/>
        </w:rPr>
        <w:t xml:space="preserve">                      настоящего и будущего</w:t>
      </w:r>
      <w:r w:rsidRPr="00BE2123">
        <w:rPr>
          <w:b/>
          <w:color w:val="C00000"/>
          <w:sz w:val="36"/>
          <w:szCs w:val="36"/>
        </w:rPr>
        <w:t>»</w:t>
      </w:r>
    </w:p>
    <w:p w:rsidR="00316E3B" w:rsidRPr="00BE2123" w:rsidRDefault="00316E3B" w:rsidP="00316E3B">
      <w:pPr>
        <w:rPr>
          <w:b/>
          <w:i/>
          <w:color w:val="00B050"/>
          <w:sz w:val="72"/>
          <w:szCs w:val="72"/>
        </w:rPr>
      </w:pPr>
      <w:r>
        <w:rPr>
          <w:b/>
          <w:i/>
          <w:color w:val="00B050"/>
          <w:sz w:val="72"/>
          <w:szCs w:val="72"/>
        </w:rPr>
        <w:t>«Биомедицинская техника</w:t>
      </w:r>
      <w:r w:rsidRPr="00BE2123">
        <w:rPr>
          <w:b/>
          <w:i/>
          <w:color w:val="00B050"/>
          <w:sz w:val="72"/>
          <w:szCs w:val="72"/>
        </w:rPr>
        <w:t>»</w:t>
      </w:r>
    </w:p>
    <w:p w:rsidR="00316E3B" w:rsidRDefault="00316E3B" w:rsidP="00316E3B">
      <w:pPr>
        <w:ind w:left="340"/>
        <w:rPr>
          <w:b/>
          <w:i/>
          <w:color w:val="00B050"/>
          <w:sz w:val="48"/>
          <w:szCs w:val="48"/>
        </w:rPr>
      </w:pPr>
    </w:p>
    <w:p w:rsidR="00316E3B" w:rsidRPr="00954BD8" w:rsidRDefault="00316E3B" w:rsidP="00316E3B">
      <w:pPr>
        <w:rPr>
          <w:b/>
          <w:i/>
          <w:color w:val="00B050"/>
          <w:sz w:val="48"/>
          <w:szCs w:val="48"/>
        </w:rPr>
      </w:pPr>
      <w:r w:rsidRPr="00954BD8">
        <w:rPr>
          <w:b/>
          <w:i/>
          <w:color w:val="FF0000"/>
          <w:sz w:val="48"/>
          <w:szCs w:val="48"/>
        </w:rPr>
        <w:t>Автор</w:t>
      </w:r>
      <w:r>
        <w:rPr>
          <w:b/>
          <w:i/>
          <w:color w:val="FF0000"/>
          <w:sz w:val="48"/>
          <w:szCs w:val="48"/>
        </w:rPr>
        <w:t xml:space="preserve"> </w:t>
      </w:r>
      <w:proofErr w:type="spellStart"/>
      <w:r>
        <w:rPr>
          <w:b/>
          <w:i/>
          <w:color w:val="FF0000"/>
          <w:sz w:val="48"/>
          <w:szCs w:val="48"/>
        </w:rPr>
        <w:t>работы</w:t>
      </w:r>
      <w:proofErr w:type="gramStart"/>
      <w:r>
        <w:rPr>
          <w:b/>
          <w:i/>
          <w:color w:val="FF0000"/>
          <w:sz w:val="48"/>
          <w:szCs w:val="48"/>
        </w:rPr>
        <w:t>:</w:t>
      </w:r>
      <w:r w:rsidRPr="00954BD8">
        <w:rPr>
          <w:b/>
          <w:i/>
          <w:color w:val="00B0F0"/>
          <w:sz w:val="40"/>
          <w:szCs w:val="40"/>
        </w:rPr>
        <w:t>М</w:t>
      </w:r>
      <w:proofErr w:type="gramEnd"/>
      <w:r w:rsidRPr="00954BD8">
        <w:rPr>
          <w:b/>
          <w:i/>
          <w:color w:val="00B0F0"/>
          <w:sz w:val="40"/>
          <w:szCs w:val="40"/>
        </w:rPr>
        <w:t>ичошоева</w:t>
      </w:r>
      <w:proofErr w:type="spellEnd"/>
      <w:r w:rsidRPr="00954BD8">
        <w:rPr>
          <w:b/>
          <w:i/>
          <w:color w:val="00B0F0"/>
          <w:sz w:val="40"/>
          <w:szCs w:val="40"/>
        </w:rPr>
        <w:t xml:space="preserve"> </w:t>
      </w:r>
      <w:proofErr w:type="spellStart"/>
      <w:r w:rsidRPr="00954BD8">
        <w:rPr>
          <w:b/>
          <w:i/>
          <w:color w:val="00B0F0"/>
          <w:sz w:val="40"/>
          <w:szCs w:val="40"/>
        </w:rPr>
        <w:t>Макка</w:t>
      </w:r>
      <w:proofErr w:type="spellEnd"/>
    </w:p>
    <w:p w:rsidR="00316E3B" w:rsidRDefault="00316E3B" w:rsidP="00316E3B">
      <w:pPr>
        <w:ind w:left="340"/>
        <w:jc w:val="center"/>
        <w:rPr>
          <w:b/>
          <w:i/>
          <w:color w:val="00B050"/>
          <w:sz w:val="40"/>
          <w:szCs w:val="40"/>
        </w:rPr>
      </w:pPr>
      <w:r>
        <w:rPr>
          <w:b/>
          <w:i/>
          <w:color w:val="00B0F0"/>
          <w:sz w:val="40"/>
          <w:szCs w:val="40"/>
        </w:rPr>
        <w:t xml:space="preserve">   Магомедовна,10 </w:t>
      </w:r>
      <w:r w:rsidRPr="00954BD8">
        <w:rPr>
          <w:b/>
          <w:i/>
          <w:color w:val="00B0F0"/>
          <w:sz w:val="40"/>
          <w:szCs w:val="40"/>
        </w:rPr>
        <w:t xml:space="preserve"> класс</w:t>
      </w:r>
    </w:p>
    <w:p w:rsidR="00316E3B" w:rsidRPr="00BE2123" w:rsidRDefault="00316E3B" w:rsidP="00316E3B">
      <w:pPr>
        <w:rPr>
          <w:b/>
          <w:i/>
          <w:color w:val="00B050"/>
          <w:sz w:val="40"/>
          <w:szCs w:val="40"/>
        </w:rPr>
      </w:pPr>
      <w:r w:rsidRPr="00954BD8">
        <w:rPr>
          <w:b/>
          <w:i/>
          <w:color w:val="FF0000"/>
          <w:sz w:val="48"/>
          <w:szCs w:val="48"/>
        </w:rPr>
        <w:t>Научный руководитель</w:t>
      </w:r>
      <w:r>
        <w:rPr>
          <w:b/>
          <w:i/>
          <w:color w:val="FF0000"/>
          <w:sz w:val="48"/>
          <w:szCs w:val="48"/>
        </w:rPr>
        <w:t xml:space="preserve">: </w:t>
      </w:r>
      <w:r w:rsidRPr="00BE2123">
        <w:rPr>
          <w:b/>
          <w:i/>
          <w:color w:val="00B0F0"/>
          <w:sz w:val="40"/>
          <w:szCs w:val="40"/>
        </w:rPr>
        <w:t>Ибрагимова</w:t>
      </w:r>
    </w:p>
    <w:p w:rsidR="00316E3B" w:rsidRPr="00BE2123" w:rsidRDefault="00316E3B" w:rsidP="00316E3B">
      <w:pPr>
        <w:ind w:left="340"/>
        <w:rPr>
          <w:b/>
          <w:i/>
          <w:color w:val="00B0F0"/>
          <w:sz w:val="40"/>
          <w:szCs w:val="40"/>
        </w:rPr>
      </w:pPr>
      <w:proofErr w:type="spellStart"/>
      <w:r w:rsidRPr="00BE2123">
        <w:rPr>
          <w:b/>
          <w:i/>
          <w:color w:val="00B0F0"/>
          <w:sz w:val="40"/>
          <w:szCs w:val="40"/>
        </w:rPr>
        <w:t>ПатиматШахруевна</w:t>
      </w:r>
      <w:proofErr w:type="spellEnd"/>
      <w:r w:rsidRPr="00BE2123">
        <w:rPr>
          <w:b/>
          <w:i/>
          <w:color w:val="00B0F0"/>
          <w:sz w:val="40"/>
          <w:szCs w:val="40"/>
        </w:rPr>
        <w:t xml:space="preserve">,               </w:t>
      </w:r>
    </w:p>
    <w:p w:rsidR="00316E3B" w:rsidRPr="00BE2123" w:rsidRDefault="00316E3B" w:rsidP="00316E3B">
      <w:pPr>
        <w:ind w:left="340"/>
        <w:rPr>
          <w:b/>
          <w:i/>
          <w:color w:val="00B0F0"/>
          <w:sz w:val="40"/>
          <w:szCs w:val="40"/>
        </w:rPr>
      </w:pPr>
      <w:r w:rsidRPr="00BE2123">
        <w:rPr>
          <w:b/>
          <w:i/>
          <w:color w:val="00B0F0"/>
          <w:sz w:val="40"/>
          <w:szCs w:val="40"/>
        </w:rPr>
        <w:t xml:space="preserve"> учитель математики</w:t>
      </w:r>
    </w:p>
    <w:p w:rsidR="00316E3B" w:rsidRDefault="00316E3B" w:rsidP="00316E3B">
      <w:pPr>
        <w:ind w:left="340"/>
        <w:rPr>
          <w:b/>
          <w:i/>
          <w:color w:val="00B0F0"/>
          <w:sz w:val="48"/>
          <w:szCs w:val="48"/>
        </w:rPr>
      </w:pPr>
      <w:r w:rsidRPr="00BE2123">
        <w:rPr>
          <w:b/>
          <w:i/>
          <w:color w:val="00B0F0"/>
          <w:sz w:val="40"/>
          <w:szCs w:val="40"/>
        </w:rPr>
        <w:t xml:space="preserve"> первой категории</w:t>
      </w:r>
    </w:p>
    <w:p w:rsidR="00316E3B" w:rsidRPr="00BF1251" w:rsidRDefault="00316E3B" w:rsidP="00316E3B">
      <w:pPr>
        <w:ind w:left="340"/>
        <w:rPr>
          <w:b/>
          <w:i/>
          <w:color w:val="00B0F0"/>
          <w:sz w:val="48"/>
          <w:szCs w:val="48"/>
        </w:rPr>
      </w:pPr>
      <w:r>
        <w:rPr>
          <w:b/>
          <w:i/>
          <w:noProof/>
          <w:color w:val="00B0F0"/>
          <w:sz w:val="48"/>
          <w:szCs w:val="48"/>
        </w:rPr>
        <w:lastRenderedPageBreak/>
        <w:drawing>
          <wp:inline distT="0" distB="0" distL="0" distR="0">
            <wp:extent cx="1619250" cy="1835785"/>
            <wp:effectExtent l="19050" t="19050" r="19050" b="12065"/>
            <wp:docPr id="8" name="Рисунок 4" descr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braz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610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83578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bg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E3B" w:rsidRDefault="00316E3B" w:rsidP="00316E3B">
      <w:pPr>
        <w:jc w:val="center"/>
        <w:rPr>
          <w:b/>
          <w:i/>
          <w:color w:val="FF0000"/>
          <w:sz w:val="36"/>
          <w:szCs w:val="36"/>
        </w:rPr>
      </w:pPr>
    </w:p>
    <w:p w:rsidR="00316E3B" w:rsidRDefault="00316E3B" w:rsidP="00316E3B">
      <w:pPr>
        <w:jc w:val="center"/>
        <w:rPr>
          <w:b/>
          <w:i/>
          <w:color w:val="FF0000"/>
          <w:sz w:val="36"/>
          <w:szCs w:val="36"/>
        </w:rPr>
      </w:pPr>
      <w:r w:rsidRPr="00954BD8">
        <w:rPr>
          <w:b/>
          <w:i/>
          <w:color w:val="FF0000"/>
          <w:sz w:val="36"/>
          <w:szCs w:val="36"/>
        </w:rPr>
        <w:t xml:space="preserve">с. </w:t>
      </w:r>
      <w:proofErr w:type="spellStart"/>
      <w:r w:rsidRPr="00954BD8">
        <w:rPr>
          <w:b/>
          <w:i/>
          <w:color w:val="FF0000"/>
          <w:sz w:val="36"/>
          <w:szCs w:val="36"/>
        </w:rPr>
        <w:t>Анди</w:t>
      </w:r>
      <w:proofErr w:type="spellEnd"/>
      <w:r>
        <w:rPr>
          <w:b/>
          <w:i/>
          <w:color w:val="FF0000"/>
          <w:sz w:val="36"/>
          <w:szCs w:val="36"/>
        </w:rPr>
        <w:t xml:space="preserve">  2018</w:t>
      </w:r>
      <w:r w:rsidRPr="00954BD8">
        <w:rPr>
          <w:b/>
          <w:i/>
          <w:color w:val="FF0000"/>
          <w:sz w:val="36"/>
          <w:szCs w:val="36"/>
        </w:rPr>
        <w:t xml:space="preserve"> г</w:t>
      </w:r>
    </w:p>
    <w:p w:rsidR="00316E3B" w:rsidRPr="00716D17" w:rsidRDefault="00316E3B" w:rsidP="00316E3B">
      <w:pPr>
        <w:spacing w:line="360" w:lineRule="auto"/>
        <w:jc w:val="center"/>
        <w:rPr>
          <w:sz w:val="40"/>
          <w:szCs w:val="40"/>
        </w:rPr>
      </w:pPr>
      <w:r w:rsidRPr="00716D17">
        <w:rPr>
          <w:sz w:val="40"/>
          <w:szCs w:val="40"/>
        </w:rPr>
        <w:t>Содержание</w:t>
      </w:r>
    </w:p>
    <w:p w:rsidR="00316E3B" w:rsidRDefault="00316E3B" w:rsidP="00316E3B">
      <w:pPr>
        <w:spacing w:line="360" w:lineRule="auto"/>
        <w:jc w:val="center"/>
        <w:rPr>
          <w:sz w:val="40"/>
          <w:szCs w:val="40"/>
        </w:rPr>
      </w:pPr>
    </w:p>
    <w:p w:rsidR="00316E3B" w:rsidRDefault="00316E3B" w:rsidP="00316E3B">
      <w:pPr>
        <w:spacing w:line="360" w:lineRule="auto"/>
      </w:pPr>
      <w:r>
        <w:t>Аннотация . . . . .. .. .. . . . . . . . . . . . . . . . . . . . . . . . . . . . . . . . . . .1</w:t>
      </w:r>
    </w:p>
    <w:p w:rsidR="00316E3B" w:rsidRDefault="00316E3B" w:rsidP="00316E3B">
      <w:pPr>
        <w:spacing w:line="360" w:lineRule="auto"/>
      </w:pPr>
      <w:r>
        <w:t>История . . . . . . . . . . . . . . . . . . . . . . . . . . . . . . . . . . . . . . . . . . . . .2</w:t>
      </w:r>
    </w:p>
    <w:p w:rsidR="00316E3B" w:rsidRDefault="00316E3B" w:rsidP="00316E3B">
      <w:pPr>
        <w:spacing w:line="360" w:lineRule="auto"/>
      </w:pPr>
      <w:r>
        <w:t>Применение . . . . .. . . . . . . . . . . . . . . . . . . .. . . . . . . . . . . . . . . . . 3</w:t>
      </w:r>
    </w:p>
    <w:p w:rsidR="00316E3B" w:rsidRDefault="00316E3B" w:rsidP="00316E3B">
      <w:pPr>
        <w:spacing w:line="360" w:lineRule="auto"/>
      </w:pPr>
      <w:r>
        <w:t>Скорость прибора . . . . . . . . . . . . . . . . . . . . . . . . . . .. . . . . . . . .. 3</w:t>
      </w:r>
    </w:p>
    <w:p w:rsidR="00316E3B" w:rsidRDefault="00316E3B" w:rsidP="00316E3B">
      <w:pPr>
        <w:spacing w:line="360" w:lineRule="auto"/>
      </w:pPr>
      <w:r>
        <w:t>Электроды . . . . . . . . . . . . . . . . . . . . . . . . . . . . . . . . . . . . . . . . . . 4</w:t>
      </w:r>
    </w:p>
    <w:p w:rsidR="00316E3B" w:rsidRDefault="00316E3B" w:rsidP="00316E3B">
      <w:pPr>
        <w:spacing w:line="360" w:lineRule="auto"/>
      </w:pPr>
      <w:r>
        <w:t>Зубцы на ЭКГ . . . . . . . . . . . . . . . . . . . . . . . . . . . . . . . . . . . . . . . 5</w:t>
      </w:r>
    </w:p>
    <w:p w:rsidR="00316E3B" w:rsidRDefault="00316E3B" w:rsidP="00316E3B">
      <w:pPr>
        <w:spacing w:line="360" w:lineRule="auto"/>
      </w:pPr>
      <w:r>
        <w:t>Отведения . . . . . . . . . . . . . . . . . . . . . . . . . . . . . . . . . . . . . . . . . . 5</w:t>
      </w:r>
    </w:p>
    <w:p w:rsidR="00316E3B" w:rsidRDefault="00316E3B" w:rsidP="00316E3B">
      <w:pPr>
        <w:spacing w:line="360" w:lineRule="auto"/>
      </w:pPr>
      <w:r w:rsidRPr="00716D17">
        <w:t>Схема установки электродов V1-V6</w:t>
      </w:r>
      <w:r>
        <w:t xml:space="preserve"> . . . . . . . . . . . . . . . . . . . .  6</w:t>
      </w:r>
    </w:p>
    <w:p w:rsidR="00316E3B" w:rsidRDefault="00316E3B" w:rsidP="00316E3B">
      <w:pPr>
        <w:spacing w:line="360" w:lineRule="auto"/>
      </w:pPr>
      <w:r>
        <w:t>Вывод . . . . . . . . . . . . . . . . . . . . . . . . . . . . . . . . . . . . . . . . . . . . . 7</w:t>
      </w:r>
    </w:p>
    <w:p w:rsidR="00316E3B" w:rsidRDefault="00316E3B" w:rsidP="00316E3B">
      <w:pPr>
        <w:spacing w:line="360" w:lineRule="auto"/>
      </w:pPr>
      <w:r>
        <w:t>Литература . . . . . . . . . . . . . . . . . . . . . . . . . . . . . . . . . . . . . . . . .7</w:t>
      </w:r>
    </w:p>
    <w:p w:rsidR="00316E3B" w:rsidRPr="00716D17" w:rsidRDefault="00316E3B" w:rsidP="00316E3B">
      <w:pPr>
        <w:spacing w:line="360" w:lineRule="auto"/>
      </w:pPr>
      <w:r>
        <w:t>Приложение . . . . . . . . . . . . . . . . . . . . . . . . . . . . . . . . . . . . . . . . 8</w:t>
      </w:r>
    </w:p>
    <w:p w:rsidR="00316E3B" w:rsidRPr="00522D27" w:rsidRDefault="00316E3B" w:rsidP="00316E3B">
      <w:pPr>
        <w:jc w:val="center"/>
        <w:rPr>
          <w:b/>
          <w:i/>
          <w:color w:val="FF0000"/>
          <w:sz w:val="48"/>
          <w:szCs w:val="48"/>
          <w:u w:val="single"/>
        </w:rPr>
      </w:pPr>
      <w:r w:rsidRPr="00522D27">
        <w:rPr>
          <w:b/>
          <w:i/>
          <w:color w:val="FF0000"/>
          <w:sz w:val="48"/>
          <w:szCs w:val="48"/>
          <w:u w:val="single"/>
        </w:rPr>
        <w:t>Принцип работы электрокардиографа</w:t>
      </w:r>
    </w:p>
    <w:p w:rsidR="00316E3B" w:rsidRPr="00980765" w:rsidRDefault="00316E3B" w:rsidP="00316E3B">
      <w:pPr>
        <w:tabs>
          <w:tab w:val="left" w:pos="7590"/>
        </w:tabs>
        <w:spacing w:line="360" w:lineRule="auto"/>
        <w:jc w:val="center"/>
        <w:rPr>
          <w:b/>
          <w:color w:val="0070C0"/>
          <w:sz w:val="32"/>
          <w:szCs w:val="32"/>
        </w:rPr>
      </w:pPr>
      <w:r w:rsidRPr="00980765">
        <w:rPr>
          <w:b/>
          <w:color w:val="0070C0"/>
          <w:sz w:val="32"/>
          <w:szCs w:val="32"/>
        </w:rPr>
        <w:t>Аннотация</w:t>
      </w:r>
    </w:p>
    <w:p w:rsidR="00316E3B" w:rsidRPr="000A69B1" w:rsidRDefault="00316E3B" w:rsidP="00316E3B">
      <w:pPr>
        <w:spacing w:line="360" w:lineRule="auto"/>
      </w:pPr>
      <w:r w:rsidRPr="000A69B1">
        <w:lastRenderedPageBreak/>
        <w:t xml:space="preserve">Электрокардиография -- методика регистрации и </w:t>
      </w:r>
      <w:proofErr w:type="gramStart"/>
      <w:r w:rsidRPr="000A69B1">
        <w:t>исследования</w:t>
      </w:r>
      <w:proofErr w:type="gramEnd"/>
      <w:r w:rsidRPr="000A69B1">
        <w:t xml:space="preserve"> электрических полей, </w:t>
      </w:r>
      <w:r>
        <w:t>образующихся при работе сердца.</w:t>
      </w:r>
    </w:p>
    <w:p w:rsidR="00316E3B" w:rsidRPr="000A69B1" w:rsidRDefault="00316E3B" w:rsidP="00316E3B">
      <w:pPr>
        <w:spacing w:line="360" w:lineRule="auto"/>
      </w:pPr>
      <w:r w:rsidRPr="000A69B1">
        <w:t>Электрокардиография представляет собой относительно недорогой, но ценный метод электрофизиологической инструментальной диагностики в кардиологии. ЭКГ один из методов исследования сердца человека, об этом осведомлены очень многие, поскольку данный способ изучить работу сердечной мышцы широко распространен в наше время и очень многие из нас хотя бы р</w:t>
      </w:r>
      <w:r>
        <w:t xml:space="preserve">аз в жизни сталкивались с этим. И я тоже столкнулась с этим прибором. Когда я попала в больницу и мне сделали кардиограмму и тогда мне стало </w:t>
      </w:r>
      <w:proofErr w:type="gramStart"/>
      <w:r>
        <w:t>интересно</w:t>
      </w:r>
      <w:proofErr w:type="gramEnd"/>
      <w:r>
        <w:t xml:space="preserve"> как же работает этот прибор. Для изучения электрокардиограммы я ходила в поликлинику около месяца и почти научилась сделать другим электрокардиограмму.</w:t>
      </w:r>
    </w:p>
    <w:p w:rsidR="00316E3B" w:rsidRPr="000A69B1" w:rsidRDefault="00316E3B" w:rsidP="00316E3B">
      <w:pPr>
        <w:spacing w:line="360" w:lineRule="auto"/>
      </w:pPr>
      <w:r w:rsidRPr="000A69B1">
        <w:t>Электрокардиограф предназначен для снятия электрокардиограммы, которая является кривой, отражающей динамику разности сердечных эл</w:t>
      </w:r>
      <w:r>
        <w:t>ектрических потенциалов.</w:t>
      </w:r>
    </w:p>
    <w:p w:rsidR="00316E3B" w:rsidRPr="000A69B1" w:rsidRDefault="00316E3B" w:rsidP="00316E3B">
      <w:pPr>
        <w:spacing w:line="360" w:lineRule="auto"/>
      </w:pPr>
      <w:r w:rsidRPr="000A69B1">
        <w:t>Немногие знают, что сердце в процессе своей работы вырабатывает этот самый электрический потенциал, а благодаря тому, что человеческое тело обладает неплохой электропроводностью, его можно измерить, оценить, записать для последующ</w:t>
      </w:r>
      <w:r>
        <w:t>его изучения.</w:t>
      </w:r>
    </w:p>
    <w:p w:rsidR="00316E3B" w:rsidRPr="000A69B1" w:rsidRDefault="00316E3B" w:rsidP="00316E3B">
      <w:pPr>
        <w:spacing w:line="360" w:lineRule="auto"/>
      </w:pPr>
      <w:r w:rsidRPr="000A69B1">
        <w:t xml:space="preserve">Электрокардиограф, на первый взгляд, является аппаратом не очень сложным, но его роль в исследовании работы сердца переоценить сложно. Те, кому довелось проходить данное </w:t>
      </w:r>
      <w:proofErr w:type="spellStart"/>
      <w:r w:rsidRPr="000A69B1">
        <w:t>обследование</w:t>
      </w:r>
      <w:proofErr w:type="gramStart"/>
      <w:r w:rsidRPr="000A69B1">
        <w:t>,</w:t>
      </w:r>
      <w:r>
        <w:t>в</w:t>
      </w:r>
      <w:proofErr w:type="spellEnd"/>
      <w:proofErr w:type="gramEnd"/>
      <w:r>
        <w:t xml:space="preserve"> том числе и я, помнят, что на </w:t>
      </w:r>
      <w:r w:rsidRPr="000A69B1">
        <w:t xml:space="preserve"> теле, для снятия электрокардиограммы, устанавливались несколько специальных электродов: шесть из них размещались на груди, п</w:t>
      </w:r>
      <w:r>
        <w:t>о одному на каждой ноге и руке.</w:t>
      </w:r>
    </w:p>
    <w:p w:rsidR="00316E3B" w:rsidRPr="000A69B1" w:rsidRDefault="00316E3B" w:rsidP="00316E3B">
      <w:pPr>
        <w:spacing w:line="360" w:lineRule="auto"/>
      </w:pPr>
      <w:r>
        <w:t xml:space="preserve"> П</w:t>
      </w:r>
      <w:r w:rsidRPr="000A69B1">
        <w:t>еред тем, как наложить электрод на тело, место размещения смазываются неким веществом - это бесцветный гель</w:t>
      </w:r>
      <w:r>
        <w:t xml:space="preserve"> и называется «</w:t>
      </w:r>
      <w:proofErr w:type="spellStart"/>
      <w:r>
        <w:t>Медиагелем</w:t>
      </w:r>
      <w:proofErr w:type="spellEnd"/>
      <w:r>
        <w:t>»</w:t>
      </w:r>
      <w:r w:rsidRPr="000A69B1">
        <w:t>, который способствует более плотн</w:t>
      </w:r>
      <w:r>
        <w:t>ому контакту электрода с кожей.</w:t>
      </w:r>
    </w:p>
    <w:p w:rsidR="00316E3B" w:rsidRPr="000A69B1" w:rsidRDefault="00316E3B" w:rsidP="00316E3B">
      <w:pPr>
        <w:spacing w:line="360" w:lineRule="auto"/>
      </w:pPr>
      <w:r w:rsidRPr="000A69B1">
        <w:t>Поскольку ЭКГ - это один из методов исследования именно сердца человека, перед прохождением процедуры снятия электрокардиограммы пациенту советуют несколько успокоиться, в течение нескольких минут прийти в себя.</w:t>
      </w:r>
    </w:p>
    <w:p w:rsidR="00316E3B" w:rsidRPr="00DD7A20" w:rsidRDefault="00316E3B" w:rsidP="00316E3B">
      <w:pPr>
        <w:spacing w:line="360" w:lineRule="auto"/>
      </w:pPr>
      <w:r w:rsidRPr="000A69B1">
        <w:t>Но, в принципе, для снятия показаний на электрокардиографе, никакой о</w:t>
      </w:r>
      <w:r>
        <w:t xml:space="preserve">собой подготовки не </w:t>
      </w:r>
      <w:r w:rsidRPr="000A69B1">
        <w:t>требуется. В случае надобности, она может проводиться незамедлительно, однако при плановой проверке сердца, пациентам все-таки дается ряд рекомендаций, направленных на более успешно</w:t>
      </w:r>
      <w:r>
        <w:t xml:space="preserve">е прохождение данной процедуры. </w:t>
      </w:r>
      <w:r w:rsidRPr="000A69B1">
        <w:t xml:space="preserve">Например, </w:t>
      </w:r>
      <w:r>
        <w:t xml:space="preserve">советовали </w:t>
      </w:r>
      <w:r w:rsidRPr="000A69B1">
        <w:t xml:space="preserve"> проходить ЭКГ по </w:t>
      </w:r>
      <w:proofErr w:type="gramStart"/>
      <w:r w:rsidRPr="000A69B1">
        <w:t>прошествии</w:t>
      </w:r>
      <w:proofErr w:type="gramEnd"/>
      <w:r w:rsidRPr="000A69B1">
        <w:t xml:space="preserve"> нескольких часов, после приема </w:t>
      </w:r>
      <w:r>
        <w:t xml:space="preserve">пищи, ну и, </w:t>
      </w:r>
      <w:r w:rsidRPr="000A69B1">
        <w:t xml:space="preserve"> человек должен до снятия электрокардиограммы побыть в расслабленном состоянии, чтобы успокоить работу сердца</w:t>
      </w:r>
      <w:r>
        <w:t>.</w:t>
      </w:r>
    </w:p>
    <w:p w:rsidR="00316E3B" w:rsidRPr="00EE639D" w:rsidRDefault="00316E3B" w:rsidP="00316E3B">
      <w:pPr>
        <w:spacing w:line="360" w:lineRule="auto"/>
        <w:rPr>
          <w:b/>
        </w:rPr>
      </w:pPr>
      <w:r w:rsidRPr="00EE639D">
        <w:rPr>
          <w:b/>
        </w:rPr>
        <w:lastRenderedPageBreak/>
        <w:t xml:space="preserve">Цель работы: </w:t>
      </w:r>
      <w:r w:rsidRPr="00EE639D">
        <w:t>изучение принципа работы электрокардиографа, снятие электро</w:t>
      </w:r>
      <w:r>
        <w:t>кардио</w:t>
      </w:r>
      <w:r w:rsidRPr="00EE639D">
        <w:t>грамм</w:t>
      </w:r>
      <w:r>
        <w:t>.</w:t>
      </w:r>
    </w:p>
    <w:p w:rsidR="00316E3B" w:rsidRPr="00980765" w:rsidRDefault="00316E3B" w:rsidP="00316E3B">
      <w:pPr>
        <w:tabs>
          <w:tab w:val="center" w:pos="4876"/>
          <w:tab w:val="left" w:pos="6495"/>
        </w:tabs>
        <w:spacing w:line="360" w:lineRule="auto"/>
        <w:rPr>
          <w:b/>
          <w:color w:val="0070C0"/>
          <w:sz w:val="36"/>
          <w:szCs w:val="36"/>
        </w:rPr>
      </w:pPr>
      <w:r>
        <w:rPr>
          <w:b/>
          <w:color w:val="0070C0"/>
          <w:sz w:val="36"/>
          <w:szCs w:val="36"/>
        </w:rPr>
        <w:tab/>
      </w:r>
      <w:r w:rsidRPr="00980765">
        <w:rPr>
          <w:b/>
          <w:color w:val="0070C0"/>
          <w:sz w:val="36"/>
          <w:szCs w:val="36"/>
        </w:rPr>
        <w:t>1. История</w:t>
      </w:r>
      <w:r>
        <w:rPr>
          <w:b/>
          <w:color w:val="0070C0"/>
          <w:sz w:val="36"/>
          <w:szCs w:val="36"/>
        </w:rPr>
        <w:tab/>
      </w:r>
    </w:p>
    <w:p w:rsidR="00316E3B" w:rsidRDefault="00316E3B" w:rsidP="00316E3B">
      <w:pPr>
        <w:spacing w:line="360" w:lineRule="auto"/>
      </w:pPr>
      <w:r w:rsidRPr="000A69B1">
        <w:t xml:space="preserve">В XIX веке стало ясно, что сердце во время своей работы производит некоторое количество электричества. Первые электрокардиограммы были записаны Габриелем </w:t>
      </w:r>
      <w:proofErr w:type="spellStart"/>
      <w:r w:rsidRPr="000A69B1">
        <w:t>Липпманом</w:t>
      </w:r>
      <w:proofErr w:type="spellEnd"/>
      <w:r w:rsidRPr="000A69B1">
        <w:t xml:space="preserve"> с использованием ртутного электрометра. Кривые </w:t>
      </w:r>
      <w:proofErr w:type="spellStart"/>
      <w:r w:rsidRPr="000A69B1">
        <w:t>Липпмана</w:t>
      </w:r>
      <w:proofErr w:type="spellEnd"/>
      <w:r w:rsidRPr="000A69B1">
        <w:t xml:space="preserve"> имели монофазный характер, лишь отдал</w:t>
      </w:r>
      <w:r>
        <w:t>ённо напоминая современные ЭКГ.</w:t>
      </w:r>
    </w:p>
    <w:p w:rsidR="00316E3B" w:rsidRPr="000A69B1" w:rsidRDefault="00316E3B" w:rsidP="00316E3B">
      <w:pPr>
        <w:spacing w:line="360" w:lineRule="auto"/>
      </w:pPr>
      <w:r>
        <w:rPr>
          <w:noProof/>
        </w:rPr>
        <w:drawing>
          <wp:inline distT="0" distB="0" distL="0" distR="0">
            <wp:extent cx="3438525" cy="2076450"/>
            <wp:effectExtent l="19050" t="0" r="9525" b="0"/>
            <wp:docPr id="32" name="Рисунок 1" descr="https://torforex.com/wp-content/uploads/EUR-USD-prognoz-Evro-Dollar-na-zavtra-13-oktyabrya-2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orforex.com/wp-content/uploads/EUR-USD-prognoz-Evro-Dollar-na-zavtra-13-oktyabrya-2016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5815" r="10254" b="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E3B" w:rsidRDefault="00316E3B" w:rsidP="00316E3B">
      <w:pPr>
        <w:spacing w:line="360" w:lineRule="auto"/>
      </w:pPr>
      <w:r w:rsidRPr="000A69B1">
        <w:t xml:space="preserve">Опыты продолжил </w:t>
      </w:r>
      <w:proofErr w:type="spellStart"/>
      <w:r w:rsidRPr="000A69B1">
        <w:t>ВиллемЭйнтховен</w:t>
      </w:r>
      <w:proofErr w:type="spellEnd"/>
      <w:r w:rsidRPr="000A69B1">
        <w:t xml:space="preserve">, сконструировавший прибор (струнный гальванометр), позволявший регистрировать </w:t>
      </w:r>
      <w:proofErr w:type="gramStart"/>
      <w:r w:rsidRPr="000A69B1">
        <w:t>истинную</w:t>
      </w:r>
      <w:proofErr w:type="gramEnd"/>
      <w:r w:rsidRPr="000A69B1">
        <w:t xml:space="preserve"> ЭКГ.</w:t>
      </w:r>
    </w:p>
    <w:p w:rsidR="00316E3B" w:rsidRDefault="00316E3B" w:rsidP="00316E3B">
      <w:pPr>
        <w:spacing w:line="360" w:lineRule="auto"/>
      </w:pPr>
    </w:p>
    <w:p w:rsidR="00316E3B" w:rsidRDefault="00316E3B" w:rsidP="00316E3B">
      <w:pPr>
        <w:spacing w:line="360" w:lineRule="auto"/>
      </w:pPr>
      <w:r w:rsidRPr="00D47BB3">
        <w:rPr>
          <w:noProof/>
        </w:rPr>
        <w:drawing>
          <wp:inline distT="0" distB="0" distL="0" distR="0">
            <wp:extent cx="4985139" cy="2752725"/>
            <wp:effectExtent l="19050" t="0" r="5961" b="0"/>
            <wp:docPr id="34" name="Рисунок 4" descr="C:\Users\shpatimat\AppData\Local\Temp\Rar$DIa0.152\20181023_100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patimat\AppData\Local\Temp\Rar$DIa0.152\20181023_1006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5580" cy="2758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E3B" w:rsidRPr="000A69B1" w:rsidRDefault="00316E3B" w:rsidP="00316E3B">
      <w:pPr>
        <w:spacing w:line="360" w:lineRule="auto"/>
      </w:pPr>
      <w:r w:rsidRPr="000A69B1">
        <w:t xml:space="preserve">Он же придумал современное обозначение зубцов ЭКГ и описал некоторые нарушения в работе сердца. В 1924 году ему присудили </w:t>
      </w:r>
      <w:r>
        <w:t>Нобелевскую премию по медицине.</w:t>
      </w:r>
    </w:p>
    <w:p w:rsidR="00316E3B" w:rsidRPr="000A69B1" w:rsidRDefault="00316E3B" w:rsidP="00316E3B">
      <w:pPr>
        <w:spacing w:line="360" w:lineRule="auto"/>
      </w:pPr>
      <w:r w:rsidRPr="000A69B1">
        <w:lastRenderedPageBreak/>
        <w:t>Первая отечественная книга по электрокардиографии вышла под авторством русского физиолога А. Самойлова в 1909 г.</w:t>
      </w:r>
      <w:r>
        <w:t xml:space="preserve"> Под названием «Электрокардиограмма» (</w:t>
      </w:r>
      <w:proofErr w:type="spellStart"/>
      <w:r w:rsidRPr="000A69B1">
        <w:t>Йенна</w:t>
      </w:r>
      <w:proofErr w:type="spellEnd"/>
      <w:r w:rsidRPr="000A69B1">
        <w:t>, изд-во Фишер).</w:t>
      </w:r>
    </w:p>
    <w:p w:rsidR="00316E3B" w:rsidRPr="000A69B1" w:rsidRDefault="00316E3B" w:rsidP="00316E3B">
      <w:pPr>
        <w:spacing w:line="360" w:lineRule="auto"/>
      </w:pPr>
    </w:p>
    <w:p w:rsidR="00316E3B" w:rsidRPr="00980765" w:rsidRDefault="00316E3B" w:rsidP="00316E3B">
      <w:pPr>
        <w:spacing w:line="360" w:lineRule="auto"/>
        <w:jc w:val="center"/>
        <w:rPr>
          <w:b/>
          <w:color w:val="0070C0"/>
          <w:sz w:val="36"/>
          <w:szCs w:val="36"/>
        </w:rPr>
      </w:pPr>
      <w:r w:rsidRPr="00980765">
        <w:rPr>
          <w:b/>
          <w:color w:val="0070C0"/>
          <w:sz w:val="36"/>
          <w:szCs w:val="36"/>
        </w:rPr>
        <w:t>2. Применение</w:t>
      </w:r>
    </w:p>
    <w:p w:rsidR="00316E3B" w:rsidRPr="000A69B1" w:rsidRDefault="00316E3B" w:rsidP="00316E3B">
      <w:pPr>
        <w:spacing w:line="360" w:lineRule="auto"/>
      </w:pPr>
      <w:r w:rsidRPr="000A69B1">
        <w:t>*Определение частоты, пульс и регулярности сердечных сокращений (например, экстрасистолы (внеочередные сокращения), или выпадения от</w:t>
      </w:r>
      <w:r>
        <w:t>дельных сокращений</w:t>
      </w:r>
      <w:proofErr w:type="gramStart"/>
      <w:r>
        <w:t xml:space="preserve"> -- </w:t>
      </w:r>
      <w:proofErr w:type="gramEnd"/>
      <w:r>
        <w:t>аритмии).</w:t>
      </w:r>
    </w:p>
    <w:p w:rsidR="00316E3B" w:rsidRPr="000A69B1" w:rsidRDefault="00316E3B" w:rsidP="00316E3B">
      <w:pPr>
        <w:spacing w:line="360" w:lineRule="auto"/>
      </w:pPr>
      <w:r w:rsidRPr="000A69B1">
        <w:t>*Показывает острое или хроническое повреждение миокарда (инфа</w:t>
      </w:r>
      <w:r>
        <w:t>ркт миокарда, ишемия миокарда).</w:t>
      </w:r>
    </w:p>
    <w:p w:rsidR="00316E3B" w:rsidRPr="000A69B1" w:rsidRDefault="00316E3B" w:rsidP="00316E3B">
      <w:pPr>
        <w:spacing w:line="360" w:lineRule="auto"/>
      </w:pPr>
      <w:r w:rsidRPr="000A69B1">
        <w:t xml:space="preserve">*Может быть </w:t>
      </w:r>
      <w:proofErr w:type="gramStart"/>
      <w:r w:rsidRPr="000A69B1">
        <w:t>использована</w:t>
      </w:r>
      <w:proofErr w:type="gramEnd"/>
      <w:r w:rsidRPr="000A69B1">
        <w:t xml:space="preserve"> для выявления нарушений обмена калия, кальция, магния и других электролитов.</w:t>
      </w:r>
    </w:p>
    <w:p w:rsidR="00316E3B" w:rsidRPr="000A69B1" w:rsidRDefault="00316E3B" w:rsidP="00316E3B">
      <w:pPr>
        <w:spacing w:line="360" w:lineRule="auto"/>
      </w:pPr>
      <w:r w:rsidRPr="000A69B1">
        <w:t>*Выявление нарушений внутрисердечной пр</w:t>
      </w:r>
      <w:r>
        <w:t>оводимости (различные блокады).</w:t>
      </w:r>
    </w:p>
    <w:p w:rsidR="00316E3B" w:rsidRPr="000A69B1" w:rsidRDefault="00316E3B" w:rsidP="00316E3B">
      <w:pPr>
        <w:spacing w:line="360" w:lineRule="auto"/>
      </w:pPr>
      <w:r w:rsidRPr="000A69B1">
        <w:t xml:space="preserve">*Метод скрининга при ишемической болезни сердца, в том </w:t>
      </w:r>
      <w:r>
        <w:t>числе и при нагрузочных пробах.</w:t>
      </w:r>
    </w:p>
    <w:p w:rsidR="00316E3B" w:rsidRPr="000A69B1" w:rsidRDefault="00316E3B" w:rsidP="00316E3B">
      <w:pPr>
        <w:spacing w:line="360" w:lineRule="auto"/>
      </w:pPr>
      <w:r w:rsidRPr="000A69B1">
        <w:t>*Даёт понятие о физическом состоянии сердца (гипертрофия левого желудочка</w:t>
      </w:r>
      <w:r>
        <w:t>).</w:t>
      </w:r>
    </w:p>
    <w:p w:rsidR="00316E3B" w:rsidRPr="000A69B1" w:rsidRDefault="00316E3B" w:rsidP="00316E3B">
      <w:pPr>
        <w:spacing w:line="360" w:lineRule="auto"/>
      </w:pPr>
      <w:r w:rsidRPr="000A69B1">
        <w:t xml:space="preserve">*Может дать информацию о внесердечных заболеваниях, таких, как </w:t>
      </w:r>
      <w:r>
        <w:t>тромбоэмболия лёгочной артерии.</w:t>
      </w:r>
    </w:p>
    <w:p w:rsidR="00316E3B" w:rsidRPr="000A69B1" w:rsidRDefault="00316E3B" w:rsidP="00316E3B">
      <w:pPr>
        <w:spacing w:line="360" w:lineRule="auto"/>
      </w:pPr>
      <w:r w:rsidRPr="000A69B1">
        <w:t xml:space="preserve">*Позволяет удалённо диагностировать острую сердечную патологию (инфаркт миокарда, ишемия </w:t>
      </w:r>
      <w:r>
        <w:t xml:space="preserve">миокарда) с помощью </w:t>
      </w:r>
      <w:proofErr w:type="spellStart"/>
      <w:r>
        <w:t>кардиофона</w:t>
      </w:r>
      <w:proofErr w:type="spellEnd"/>
      <w:r>
        <w:t>.</w:t>
      </w:r>
    </w:p>
    <w:p w:rsidR="00316E3B" w:rsidRPr="000A69B1" w:rsidRDefault="00316E3B" w:rsidP="00316E3B">
      <w:pPr>
        <w:spacing w:line="360" w:lineRule="auto"/>
      </w:pPr>
      <w:r w:rsidRPr="000A69B1">
        <w:t>*Может применяться в исследованиях когнитивных процессов, самостоятельно или</w:t>
      </w:r>
      <w:r>
        <w:t xml:space="preserve"> в сочетании с другими методами</w:t>
      </w:r>
    </w:p>
    <w:p w:rsidR="00316E3B" w:rsidRPr="000A69B1" w:rsidRDefault="00316E3B" w:rsidP="00316E3B">
      <w:pPr>
        <w:spacing w:line="360" w:lineRule="auto"/>
      </w:pPr>
      <w:r w:rsidRPr="000A69B1">
        <w:t>*Обязательно применяется при прохождении диспансеризации.</w:t>
      </w:r>
    </w:p>
    <w:p w:rsidR="00316E3B" w:rsidRPr="000A69B1" w:rsidRDefault="00316E3B" w:rsidP="00316E3B">
      <w:pPr>
        <w:spacing w:line="360" w:lineRule="auto"/>
      </w:pPr>
    </w:p>
    <w:p w:rsidR="00316E3B" w:rsidRPr="00980765" w:rsidRDefault="00316E3B" w:rsidP="00316E3B">
      <w:pPr>
        <w:spacing w:line="360" w:lineRule="auto"/>
        <w:rPr>
          <w:b/>
          <w:color w:val="0070C0"/>
          <w:sz w:val="36"/>
          <w:szCs w:val="36"/>
        </w:rPr>
      </w:pPr>
      <w:r w:rsidRPr="00980765">
        <w:rPr>
          <w:b/>
          <w:color w:val="0070C0"/>
          <w:sz w:val="36"/>
          <w:szCs w:val="36"/>
        </w:rPr>
        <w:t>3. Скорость прибора</w:t>
      </w:r>
    </w:p>
    <w:p w:rsidR="00316E3B" w:rsidRPr="000A69B1" w:rsidRDefault="00316E3B" w:rsidP="00316E3B">
      <w:pPr>
        <w:spacing w:line="360" w:lineRule="auto"/>
      </w:pPr>
      <w:r w:rsidRPr="000A69B1">
        <w:t xml:space="preserve">Первые электрокардиографы вели запись на фотоплёнке, затем появились чернильные самописцы, теперь, как правило, электрокардиограмма записывается на термобумаге. Полностью электронные приборы позволяют сохранять ЭКГ в компьютере. </w:t>
      </w:r>
      <w:proofErr w:type="gramStart"/>
      <w:r w:rsidRPr="000A69B1">
        <w:t>Скорость движения бу</w:t>
      </w:r>
      <w:r>
        <w:t xml:space="preserve">маги составляет обычно 50 мм/с. </w:t>
      </w:r>
      <w:r w:rsidRPr="000A69B1">
        <w:t>В некоторых случаях скорость движения бумаги устанавливают на 12,5 мм/с</w:t>
      </w:r>
      <w:r>
        <w:t>, 25 мм/с или 100 мм/с, а у нас тоже со скоростью25мм/с и печатает за 12 с.</w:t>
      </w:r>
      <w:r w:rsidRPr="000A69B1">
        <w:t xml:space="preserve"> </w:t>
      </w:r>
      <w:r w:rsidRPr="000A69B1">
        <w:lastRenderedPageBreak/>
        <w:t xml:space="preserve">Медицинские приборы имеют определённые метрологические характеристики, обеспечивающие </w:t>
      </w:r>
      <w:proofErr w:type="spellStart"/>
      <w:r w:rsidRPr="000A69B1">
        <w:t>воспроизводимость</w:t>
      </w:r>
      <w:proofErr w:type="spellEnd"/>
      <w:r w:rsidRPr="000A69B1">
        <w:t xml:space="preserve"> и сопоставимость измерений э</w:t>
      </w:r>
      <w:r>
        <w:t>лектрической активности сердца.</w:t>
      </w:r>
      <w:proofErr w:type="gramEnd"/>
    </w:p>
    <w:p w:rsidR="00316E3B" w:rsidRPr="000A69B1" w:rsidRDefault="00316E3B" w:rsidP="00316E3B">
      <w:pPr>
        <w:spacing w:line="360" w:lineRule="auto"/>
      </w:pPr>
      <w:r w:rsidRPr="000A69B1">
        <w:t>Регистрирующее устройство (регистратор</w:t>
      </w:r>
      <w:proofErr w:type="gramStart"/>
      <w:r w:rsidRPr="000A69B1">
        <w:t xml:space="preserve">) -- </w:t>
      </w:r>
      <w:proofErr w:type="gramEnd"/>
      <w:r w:rsidRPr="000A69B1">
        <w:t>прибор для автоматической записи на носитель информации данных, поступающих с датчиков или других технических средств. В измерительной технике</w:t>
      </w:r>
      <w:proofErr w:type="gramStart"/>
      <w:r w:rsidRPr="000A69B1">
        <w:t xml:space="preserve"> -- </w:t>
      </w:r>
      <w:proofErr w:type="gramEnd"/>
      <w:r w:rsidRPr="000A69B1">
        <w:t>совокупность элементов средства измерений, которые регистрируют значение измеряемой или связанной с не</w:t>
      </w:r>
      <w:r>
        <w:t>й величины.</w:t>
      </w:r>
    </w:p>
    <w:p w:rsidR="00316E3B" w:rsidRPr="000A69B1" w:rsidRDefault="00316E3B" w:rsidP="00316E3B">
      <w:pPr>
        <w:spacing w:line="360" w:lineRule="auto"/>
      </w:pPr>
      <w:r w:rsidRPr="000A69B1">
        <w:t>В регистрирующих устройствах обычно предусматривается возможность привязки записываемых значений параме</w:t>
      </w:r>
      <w:r>
        <w:t>тров к шкале реального времени.</w:t>
      </w:r>
    </w:p>
    <w:p w:rsidR="00316E3B" w:rsidRPr="000A69B1" w:rsidRDefault="00316E3B" w:rsidP="00316E3B">
      <w:pPr>
        <w:spacing w:line="360" w:lineRule="auto"/>
      </w:pPr>
      <w:r w:rsidRPr="000A69B1">
        <w:t>Кроме регистрирующих устрой</w:t>
      </w:r>
      <w:proofErr w:type="gramStart"/>
      <w:r w:rsidRPr="000A69B1">
        <w:t>ств дл</w:t>
      </w:r>
      <w:proofErr w:type="gramEnd"/>
      <w:r w:rsidRPr="000A69B1">
        <w:t>я записи данных, существуют также устройства регистрации аудиовизуальной информации (магнитофоны, видеомагнитофоны, фото- и кино- и видеокамеры и т. д.). Еще их называют Аналоговыми регистрирующими устройствами</w:t>
      </w:r>
      <w:proofErr w:type="gramStart"/>
      <w:r w:rsidRPr="000A69B1">
        <w:t xml:space="preserve"> -- </w:t>
      </w:r>
      <w:proofErr w:type="gramEnd"/>
      <w:r w:rsidRPr="000A69B1">
        <w:t>информация записыв</w:t>
      </w:r>
      <w:r>
        <w:t>ается в виде графиков, диаграмм</w:t>
      </w:r>
    </w:p>
    <w:p w:rsidR="00316E3B" w:rsidRPr="000A69B1" w:rsidRDefault="00316E3B" w:rsidP="00316E3B">
      <w:pPr>
        <w:spacing w:line="360" w:lineRule="auto"/>
      </w:pPr>
      <w:r w:rsidRPr="000A69B1">
        <w:t>Регистрирующие устройства могут представлять собой неотъемлемые функциональные узлы измерительных приборов, установок, блоки в составе информационных, измерительных, контрольных систем, комплексов, либо самостоятельные устройства.</w:t>
      </w:r>
    </w:p>
    <w:p w:rsidR="00316E3B" w:rsidRPr="000A69B1" w:rsidRDefault="00316E3B" w:rsidP="00316E3B">
      <w:pPr>
        <w:spacing w:line="360" w:lineRule="auto"/>
      </w:pPr>
    </w:p>
    <w:p w:rsidR="00316E3B" w:rsidRPr="00980765" w:rsidRDefault="00316E3B" w:rsidP="00316E3B">
      <w:pPr>
        <w:spacing w:line="360" w:lineRule="auto"/>
        <w:rPr>
          <w:b/>
          <w:color w:val="0070C0"/>
          <w:sz w:val="36"/>
          <w:szCs w:val="36"/>
        </w:rPr>
      </w:pPr>
      <w:r w:rsidRPr="00980765">
        <w:rPr>
          <w:b/>
          <w:color w:val="0070C0"/>
          <w:sz w:val="36"/>
          <w:szCs w:val="36"/>
        </w:rPr>
        <w:t>4. Электроды</w:t>
      </w:r>
    </w:p>
    <w:p w:rsidR="00316E3B" w:rsidRPr="000A69B1" w:rsidRDefault="00316E3B" w:rsidP="00316E3B">
      <w:pPr>
        <w:spacing w:line="360" w:lineRule="auto"/>
      </w:pPr>
      <w:r w:rsidRPr="000A69B1">
        <w:t>Для измерения разности потенциалов на различные участки тела накладываются электроды. Так как плохой электрический контакт между кожей и электродами создает помехи, то для обеспечения проводимости на участки кожи в местах контак</w:t>
      </w:r>
      <w:r>
        <w:t>та наносят токопроводящий гель.</w:t>
      </w:r>
    </w:p>
    <w:p w:rsidR="00316E3B" w:rsidRPr="000A69B1" w:rsidRDefault="00316E3B" w:rsidP="00316E3B">
      <w:pPr>
        <w:spacing w:line="360" w:lineRule="auto"/>
      </w:pPr>
      <w:r w:rsidRPr="000A69B1">
        <w:t xml:space="preserve">Из сказанного выше ясно, что физический смысл имеет только разность потенциалов (или напряжение) между двумя какими-либо точками в электрическом поле, так как работа по переносу заряда в поле определена только тогда, когда заданы и </w:t>
      </w:r>
      <w:proofErr w:type="gramStart"/>
      <w:r w:rsidRPr="000A69B1">
        <w:t>нача</w:t>
      </w:r>
      <w:r>
        <w:t>ло</w:t>
      </w:r>
      <w:proofErr w:type="gramEnd"/>
      <w:r>
        <w:t xml:space="preserve"> и конец этого пути переноса.</w:t>
      </w:r>
    </w:p>
    <w:p w:rsidR="00316E3B" w:rsidRPr="000A69B1" w:rsidRDefault="00316E3B" w:rsidP="00316E3B">
      <w:pPr>
        <w:spacing w:line="360" w:lineRule="auto"/>
      </w:pPr>
      <w:r w:rsidRPr="000A69B1">
        <w:t>Поэтому, когда мы говорим об электрическом напряжении, то всегда имеем в виду две точки, между которыми существует это напряжение. Когда по некоторой небрежности речи говорят о напряжении или потенциале в одной какой-либо точке, то всегда подразумевают разность потенциалов между этой точкой и какой-то другой, вы</w:t>
      </w:r>
      <w:r>
        <w:t>бранной заранее.</w:t>
      </w:r>
    </w:p>
    <w:p w:rsidR="00316E3B" w:rsidRDefault="00316E3B" w:rsidP="00316E3B">
      <w:pPr>
        <w:spacing w:line="360" w:lineRule="auto"/>
      </w:pPr>
      <w:r w:rsidRPr="000A69B1">
        <w:t>Прямым результатом электрокардиографии является получение электрокардиограммы ( ЭКГ</w:t>
      </w:r>
      <w:proofErr w:type="gramStart"/>
      <w:r w:rsidRPr="000A69B1">
        <w:t xml:space="preserve">) -- </w:t>
      </w:r>
      <w:proofErr w:type="gramEnd"/>
      <w:r w:rsidRPr="000A69B1">
        <w:t xml:space="preserve">графического представления разности потенциалов, возникающих в результате работы сердца и </w:t>
      </w:r>
      <w:r w:rsidRPr="000A69B1">
        <w:lastRenderedPageBreak/>
        <w:t>проводящихся на поверхность тела. На ЭКГ отражается усреднение всех векторов потенциалов действия, возникающих в определённый момент работы сердца.</w:t>
      </w:r>
    </w:p>
    <w:p w:rsidR="00316E3B" w:rsidRPr="00707E46" w:rsidRDefault="00316E3B" w:rsidP="00316E3B">
      <w:pPr>
        <w:spacing w:line="360" w:lineRule="auto"/>
      </w:pPr>
      <w:r>
        <w:rPr>
          <w:noProof/>
        </w:rPr>
        <w:drawing>
          <wp:inline distT="0" distB="0" distL="0" distR="0">
            <wp:extent cx="5495925" cy="2695575"/>
            <wp:effectExtent l="19050" t="0" r="9525" b="0"/>
            <wp:docPr id="35" name="Рисунок 4" descr="http://exslady.ru/wp-content/uploads/2016/12/jekg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exslady.ru/wp-content/uploads/2016/12/jekg_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4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096" cy="2697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E3B" w:rsidRPr="00980765" w:rsidRDefault="00316E3B" w:rsidP="00316E3B">
      <w:pPr>
        <w:spacing w:line="360" w:lineRule="auto"/>
        <w:rPr>
          <w:b/>
          <w:color w:val="0070C0"/>
          <w:sz w:val="36"/>
          <w:szCs w:val="36"/>
        </w:rPr>
      </w:pPr>
      <w:r w:rsidRPr="00980765">
        <w:rPr>
          <w:b/>
          <w:color w:val="0070C0"/>
          <w:sz w:val="36"/>
          <w:szCs w:val="36"/>
        </w:rPr>
        <w:t>5. Зубцы на ЭКГ</w:t>
      </w:r>
    </w:p>
    <w:p w:rsidR="00316E3B" w:rsidRPr="000A69B1" w:rsidRDefault="00316E3B" w:rsidP="00316E3B">
      <w:pPr>
        <w:spacing w:line="360" w:lineRule="auto"/>
      </w:pPr>
      <w:r w:rsidRPr="000A69B1">
        <w:t xml:space="preserve">Обычно на ЭКГ можно выделить 5 зубцов: P, Q, R, S, T. Иногда можно увидеть малозаметную волну U. Зубец P отображает процесс охвата возбуждением миокарда предсердий, комплекс QRS -- систолу желудочков, сегмент ST и зубец T отражают процессы </w:t>
      </w:r>
      <w:proofErr w:type="spellStart"/>
      <w:r w:rsidRPr="000A69B1">
        <w:t>реполяризации</w:t>
      </w:r>
      <w:proofErr w:type="spellEnd"/>
      <w:r w:rsidRPr="000A69B1">
        <w:t xml:space="preserve"> ми</w:t>
      </w:r>
      <w:r>
        <w:t>окарда желудочков.</w:t>
      </w:r>
    </w:p>
    <w:p w:rsidR="00316E3B" w:rsidRPr="000A69B1" w:rsidRDefault="00316E3B" w:rsidP="00316E3B">
      <w:pPr>
        <w:spacing w:line="360" w:lineRule="auto"/>
      </w:pPr>
      <w:r w:rsidRPr="000A69B1">
        <w:t xml:space="preserve">Процесс </w:t>
      </w:r>
      <w:proofErr w:type="spellStart"/>
      <w:r w:rsidRPr="000A69B1">
        <w:t>реполяризации</w:t>
      </w:r>
      <w:proofErr w:type="spellEnd"/>
      <w:r w:rsidRPr="000A69B1">
        <w:t xml:space="preserve"> (</w:t>
      </w:r>
      <w:proofErr w:type="spellStart"/>
      <w:r w:rsidRPr="000A69B1">
        <w:t>Repolarization</w:t>
      </w:r>
      <w:proofErr w:type="spellEnd"/>
      <w:r w:rsidRPr="000A69B1">
        <w:t>) -- фаза, во время которой восстанавливается исходный потенциал покоя мембраны клетки после прохождения</w:t>
      </w:r>
      <w:r>
        <w:t xml:space="preserve"> через неё потенциала действия.</w:t>
      </w:r>
    </w:p>
    <w:p w:rsidR="00316E3B" w:rsidRPr="000A69B1" w:rsidRDefault="00316E3B" w:rsidP="00316E3B">
      <w:pPr>
        <w:spacing w:line="360" w:lineRule="auto"/>
      </w:pPr>
      <w:r w:rsidRPr="000A69B1">
        <w:t>Во время прохождения импульса происходит временное изменение молекулярной структуры мембраны, в результате которого ионы могу</w:t>
      </w:r>
      <w:r>
        <w:t>т свободно проходить через неё.</w:t>
      </w:r>
    </w:p>
    <w:p w:rsidR="00316E3B" w:rsidRPr="000A69B1" w:rsidRDefault="00316E3B" w:rsidP="00316E3B">
      <w:pPr>
        <w:spacing w:line="360" w:lineRule="auto"/>
      </w:pPr>
      <w:r w:rsidRPr="000A69B1">
        <w:t xml:space="preserve">Во время </w:t>
      </w:r>
      <w:proofErr w:type="spellStart"/>
      <w:r w:rsidRPr="000A69B1">
        <w:t>реполяризации</w:t>
      </w:r>
      <w:proofErr w:type="spellEnd"/>
      <w:r w:rsidRPr="000A69B1">
        <w:t xml:space="preserve"> ионы диффундируют в обратном направлении для восстановления прежнего электрического заряда мембраны, после чего клетка оказывается готова к дальнейшей электрической активности.</w:t>
      </w:r>
    </w:p>
    <w:p w:rsidR="00316E3B" w:rsidRPr="000A69B1" w:rsidRDefault="00316E3B" w:rsidP="00316E3B">
      <w:pPr>
        <w:spacing w:line="360" w:lineRule="auto"/>
      </w:pPr>
    </w:p>
    <w:p w:rsidR="00316E3B" w:rsidRPr="00980765" w:rsidRDefault="00316E3B" w:rsidP="00316E3B">
      <w:pPr>
        <w:spacing w:line="360" w:lineRule="auto"/>
        <w:rPr>
          <w:b/>
          <w:color w:val="0070C0"/>
          <w:sz w:val="36"/>
          <w:szCs w:val="36"/>
        </w:rPr>
      </w:pPr>
      <w:r w:rsidRPr="00980765">
        <w:rPr>
          <w:b/>
          <w:color w:val="0070C0"/>
          <w:sz w:val="36"/>
          <w:szCs w:val="36"/>
        </w:rPr>
        <w:t>6. Отведения</w:t>
      </w:r>
    </w:p>
    <w:p w:rsidR="00316E3B" w:rsidRPr="000A69B1" w:rsidRDefault="00316E3B" w:rsidP="00316E3B">
      <w:pPr>
        <w:spacing w:line="360" w:lineRule="auto"/>
      </w:pPr>
    </w:p>
    <w:p w:rsidR="00316E3B" w:rsidRDefault="00316E3B" w:rsidP="00316E3B">
      <w:pPr>
        <w:spacing w:line="360" w:lineRule="auto"/>
      </w:pPr>
      <w:r w:rsidRPr="000A69B1">
        <w:t>Каждая из измеряемых разностей потенциалов в электрокардиографии называется отведением. Отведения I, II и III накладываются на конечности: I -- правая рука</w:t>
      </w:r>
      <w:proofErr w:type="gramStart"/>
      <w:r w:rsidRPr="000A69B1">
        <w:t xml:space="preserve"> (-, </w:t>
      </w:r>
      <w:proofErr w:type="gramEnd"/>
      <w:r w:rsidRPr="000A69B1">
        <w:t xml:space="preserve">красный электрод) -- левая </w:t>
      </w:r>
      <w:r w:rsidRPr="000A69B1">
        <w:lastRenderedPageBreak/>
        <w:t>рука (+, желтый электрод), II -- правая рука (-) -- левая нога (+, зеленый электрод), III -- левая рука (-) -- левая нога (+). С электрода на правой ноге показания не регистрируются, его потенциал близок к условному нулю, и он используется только для заземления пациента</w:t>
      </w:r>
      <w:r>
        <w:t xml:space="preserve">.  Обе руки и левая нога образуют треугольник </w:t>
      </w:r>
      <w:proofErr w:type="spellStart"/>
      <w:r w:rsidRPr="000A69B1">
        <w:t>Эйнтховен</w:t>
      </w:r>
      <w:r>
        <w:t>а</w:t>
      </w:r>
      <w:proofErr w:type="spellEnd"/>
      <w:r>
        <w:t>.</w:t>
      </w:r>
    </w:p>
    <w:p w:rsidR="00316E3B" w:rsidRPr="000A69B1" w:rsidRDefault="00316E3B" w:rsidP="00316E3B">
      <w:pPr>
        <w:spacing w:line="360" w:lineRule="auto"/>
      </w:pPr>
      <w:r w:rsidRPr="005829CF">
        <w:rPr>
          <w:noProof/>
        </w:rPr>
        <w:drawing>
          <wp:inline distT="0" distB="0" distL="0" distR="0">
            <wp:extent cx="3457575" cy="2552938"/>
            <wp:effectExtent l="19050" t="0" r="9525" b="0"/>
            <wp:docPr id="36" name="Рисунок 7" descr="http://5fan.ru/files/14/5fan_ru_71723_cf19bafc0790763f1df85ca2cf815eb6.html_files/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5fan.ru/files/14/5fan_ru_71723_cf19bafc0790763f1df85ca2cf815eb6.html_files/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776" cy="255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E3B" w:rsidRPr="000A69B1" w:rsidRDefault="00316E3B" w:rsidP="00316E3B">
      <w:pPr>
        <w:spacing w:line="360" w:lineRule="auto"/>
      </w:pPr>
    </w:p>
    <w:p w:rsidR="00316E3B" w:rsidRDefault="00316E3B" w:rsidP="00316E3B">
      <w:pPr>
        <w:spacing w:line="360" w:lineRule="auto"/>
        <w:rPr>
          <w:b/>
          <w:color w:val="0070C0"/>
          <w:sz w:val="36"/>
          <w:szCs w:val="36"/>
        </w:rPr>
      </w:pPr>
    </w:p>
    <w:p w:rsidR="00316E3B" w:rsidRPr="00980765" w:rsidRDefault="00316E3B" w:rsidP="00316E3B">
      <w:pPr>
        <w:spacing w:line="360" w:lineRule="auto"/>
        <w:rPr>
          <w:b/>
          <w:color w:val="0070C0"/>
          <w:sz w:val="36"/>
          <w:szCs w:val="36"/>
        </w:rPr>
      </w:pPr>
      <w:r w:rsidRPr="00980765">
        <w:rPr>
          <w:b/>
          <w:color w:val="0070C0"/>
          <w:sz w:val="36"/>
          <w:szCs w:val="36"/>
        </w:rPr>
        <w:t>7. Схема установки электродов V1-V6</w:t>
      </w:r>
    </w:p>
    <w:p w:rsidR="00316E3B" w:rsidRPr="000A69B1" w:rsidRDefault="00316E3B" w:rsidP="00316E3B">
      <w:pPr>
        <w:spacing w:line="360" w:lineRule="auto"/>
      </w:pPr>
      <w:r w:rsidRPr="000A69B1">
        <w:t>В основном регистрируют 6 грудных отведений: с V1 по V6. Отведения V7-V8-V9 незаслуженно редко используются в клинической практике, так как они дают более полную информацию о патологических процессах в миокарде задней (</w:t>
      </w:r>
      <w:proofErr w:type="spellStart"/>
      <w:r w:rsidRPr="000A69B1">
        <w:t>задне-база</w:t>
      </w:r>
      <w:r>
        <w:t>льной</w:t>
      </w:r>
      <w:proofErr w:type="spellEnd"/>
      <w:r>
        <w:t xml:space="preserve">) стенки левого желудочка. </w:t>
      </w:r>
      <w:r w:rsidRPr="000A69B1">
        <w:t>Для поиска и регистрации патологических феноменов в «немых» участках миокарда применяют дополнительные отведения (не входя</w:t>
      </w:r>
      <w:r>
        <w:t>щие в общепринятую систему):</w:t>
      </w:r>
    </w:p>
    <w:p w:rsidR="00316E3B" w:rsidRDefault="00316E3B" w:rsidP="00316E3B">
      <w:pPr>
        <w:spacing w:line="360" w:lineRule="auto"/>
      </w:pPr>
      <w:r w:rsidRPr="000A69B1">
        <w:t xml:space="preserve">*Дополнительные задние отведения </w:t>
      </w:r>
      <w:proofErr w:type="spellStart"/>
      <w:r w:rsidRPr="000A69B1">
        <w:t>Вилсона</w:t>
      </w:r>
      <w:proofErr w:type="spellEnd"/>
      <w:r w:rsidRPr="000A69B1">
        <w:t xml:space="preserve">, расположение электродов и соответственно нумерация, по аналогии с грудными отведениями </w:t>
      </w:r>
      <w:proofErr w:type="spellStart"/>
      <w:r w:rsidRPr="000A69B1">
        <w:t>Вилсона</w:t>
      </w:r>
      <w:proofErr w:type="spellEnd"/>
      <w:r w:rsidRPr="000A69B1">
        <w:t xml:space="preserve">, продолжается в левую подмышечную область и заднюю поверхность левой половины грудной клетки. </w:t>
      </w:r>
      <w:proofErr w:type="gramStart"/>
      <w:r w:rsidRPr="000A69B1">
        <w:t xml:space="preserve">Специфичны для </w:t>
      </w:r>
      <w:r>
        <w:t>задней стенки левого желудочка.</w:t>
      </w:r>
      <w:proofErr w:type="gramEnd"/>
    </w:p>
    <w:p w:rsidR="00316E3B" w:rsidRPr="000A69B1" w:rsidRDefault="00316E3B" w:rsidP="00316E3B">
      <w:pPr>
        <w:spacing w:line="360" w:lineRule="auto"/>
      </w:pPr>
      <w:r>
        <w:rPr>
          <w:noProof/>
        </w:rPr>
        <w:lastRenderedPageBreak/>
        <w:drawing>
          <wp:inline distT="0" distB="0" distL="0" distR="0">
            <wp:extent cx="4218328" cy="2171700"/>
            <wp:effectExtent l="19050" t="0" r="0" b="0"/>
            <wp:docPr id="37" name="Рисунок 7" descr="http://kingmed.info/media/upload/grudnie_otvedeni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kingmed.info/media/upload/grudnie_otvedeniya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20345" b="13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328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E3B" w:rsidRDefault="00316E3B" w:rsidP="00316E3B">
      <w:pPr>
        <w:spacing w:line="360" w:lineRule="auto"/>
      </w:pPr>
      <w:r w:rsidRPr="000A69B1">
        <w:t xml:space="preserve">Дополнительные высокие грудные отведения </w:t>
      </w:r>
      <w:proofErr w:type="spellStart"/>
      <w:r w:rsidRPr="000A69B1">
        <w:t>Вилсона</w:t>
      </w:r>
      <w:proofErr w:type="spellEnd"/>
      <w:r w:rsidRPr="000A69B1">
        <w:t xml:space="preserve">, расположение отведений согласно нумерации, по аналогии с грудными отведениями </w:t>
      </w:r>
      <w:proofErr w:type="spellStart"/>
      <w:r w:rsidRPr="000A69B1">
        <w:t>Вилсона</w:t>
      </w:r>
      <w:proofErr w:type="spellEnd"/>
      <w:r w:rsidRPr="000A69B1">
        <w:t xml:space="preserve">, на 1--2 </w:t>
      </w:r>
      <w:proofErr w:type="spellStart"/>
      <w:r w:rsidRPr="000A69B1">
        <w:t>межреберья</w:t>
      </w:r>
      <w:proofErr w:type="spellEnd"/>
      <w:r w:rsidRPr="000A69B1">
        <w:t xml:space="preserve"> выше стандартной позиции. Специфичны для базальных отделов пе</w:t>
      </w:r>
      <w:r>
        <w:t xml:space="preserve">редней стенки левого желудочка. </w:t>
      </w:r>
      <w:r w:rsidRPr="000A69B1">
        <w:t xml:space="preserve">Брюшные отведения предложены в 1954 году </w:t>
      </w:r>
      <w:proofErr w:type="spellStart"/>
      <w:r w:rsidRPr="000A69B1">
        <w:t>J.Lamber</w:t>
      </w:r>
      <w:proofErr w:type="spellEnd"/>
      <w:r w:rsidRPr="000A69B1">
        <w:t xml:space="preserve">. </w:t>
      </w:r>
      <w:proofErr w:type="gramStart"/>
      <w:r w:rsidRPr="000A69B1">
        <w:t>Специфичны</w:t>
      </w:r>
      <w:proofErr w:type="gramEnd"/>
      <w:r w:rsidRPr="000A69B1">
        <w:t xml:space="preserve"> для </w:t>
      </w:r>
      <w:proofErr w:type="spellStart"/>
      <w:r w:rsidRPr="000A69B1">
        <w:t>переднеперегородочного</w:t>
      </w:r>
      <w:proofErr w:type="spellEnd"/>
      <w:r w:rsidRPr="000A69B1">
        <w:t xml:space="preserve"> отдела левого желудочка, нижней и нижнебоковой стенок левог</w:t>
      </w:r>
      <w:r>
        <w:t>о желудочка.  О</w:t>
      </w:r>
      <w:r w:rsidRPr="000A69B1">
        <w:t>тведения</w:t>
      </w:r>
      <w:r>
        <w:t xml:space="preserve">  по Небу – Гуревичу п</w:t>
      </w:r>
      <w:r w:rsidRPr="000A69B1">
        <w:t xml:space="preserve">редложены в 1938 году немецким учёным W. </w:t>
      </w:r>
      <w:proofErr w:type="spellStart"/>
      <w:r w:rsidRPr="000A69B1">
        <w:t>Nebh</w:t>
      </w:r>
      <w:proofErr w:type="spellEnd"/>
      <w:r w:rsidRPr="000A69B1">
        <w:t>. Три электрода образуют приблизительно равносторонний треугольник, стороны которого соответствуют трём областям</w:t>
      </w:r>
      <w:proofErr w:type="gramStart"/>
      <w:r w:rsidRPr="000A69B1">
        <w:t xml:space="preserve"> -- </w:t>
      </w:r>
      <w:proofErr w:type="gramEnd"/>
      <w:r w:rsidRPr="000A69B1">
        <w:t>задней стенке сердца, передней и прилегающей к перегородке</w:t>
      </w:r>
    </w:p>
    <w:p w:rsidR="00316E3B" w:rsidRDefault="00316E3B" w:rsidP="00316E3B">
      <w:pPr>
        <w:spacing w:line="360" w:lineRule="auto"/>
      </w:pPr>
      <w:r w:rsidRPr="000A69B1">
        <w:t>.</w:t>
      </w:r>
      <w:r>
        <w:rPr>
          <w:noProof/>
        </w:rPr>
        <w:drawing>
          <wp:inline distT="0" distB="0" distL="0" distR="0">
            <wp:extent cx="2857500" cy="1854405"/>
            <wp:effectExtent l="19050" t="0" r="0" b="0"/>
            <wp:docPr id="38" name="Рисунок 10" descr="http://vmede.org/sait/content/Gospitalnaya_ter_card_storojakova_2008_t1/5_files/mb4_0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vmede.org/sait/content/Gospitalnaya_ter_card_storojakova_2008_t1/5_files/mb4_010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9910" b="306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54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E3B" w:rsidRPr="000A69B1" w:rsidRDefault="00316E3B" w:rsidP="00316E3B">
      <w:pPr>
        <w:spacing w:line="360" w:lineRule="auto"/>
      </w:pPr>
      <w:r w:rsidRPr="000A69B1">
        <w:t xml:space="preserve">При регистрации электрокардиограммы в системе отведений по Небу при переключении регистратора в </w:t>
      </w:r>
      <w:proofErr w:type="spellStart"/>
      <w:r w:rsidRPr="000A69B1">
        <w:t>позицию</w:t>
      </w:r>
      <w:proofErr w:type="gramStart"/>
      <w:r w:rsidRPr="000A69B1">
        <w:t>aVL</w:t>
      </w:r>
      <w:proofErr w:type="spellEnd"/>
      <w:proofErr w:type="gramEnd"/>
      <w:r w:rsidRPr="000A69B1">
        <w:t xml:space="preserve"> можно получить дополнительное отведение </w:t>
      </w:r>
      <w:proofErr w:type="spellStart"/>
      <w:r w:rsidRPr="000A69B1">
        <w:t>aVL-Neb</w:t>
      </w:r>
      <w:proofErr w:type="spellEnd"/>
      <w:r w:rsidRPr="000A69B1">
        <w:t>, высокоспецифичное в отнош</w:t>
      </w:r>
      <w:r>
        <w:t>ении заднего инфаркта миокарда.</w:t>
      </w:r>
    </w:p>
    <w:p w:rsidR="00316E3B" w:rsidRPr="000A69B1" w:rsidRDefault="00316E3B" w:rsidP="00316E3B">
      <w:pPr>
        <w:spacing w:line="360" w:lineRule="auto"/>
      </w:pPr>
      <w:r w:rsidRPr="000A69B1">
        <w:t xml:space="preserve">Правильное понимание нормальных и патологических векторов деполяризации и </w:t>
      </w:r>
      <w:proofErr w:type="spellStart"/>
      <w:r w:rsidRPr="000A69B1">
        <w:t>реполяризации</w:t>
      </w:r>
      <w:proofErr w:type="spellEnd"/>
      <w:r w:rsidRPr="000A69B1">
        <w:t xml:space="preserve"> клеток миокарда позволяют получить большое количество важной клинической информации. Правый желудочек обладает малой массой, оставляя лишь незначительные изменения на ЭКГ, что приводит к затруднениям в диагностике его патологии, по сравнению с левым желудочком.</w:t>
      </w:r>
    </w:p>
    <w:p w:rsidR="00316E3B" w:rsidRPr="000A69B1" w:rsidRDefault="00316E3B" w:rsidP="00316E3B">
      <w:pPr>
        <w:spacing w:line="360" w:lineRule="auto"/>
      </w:pPr>
    </w:p>
    <w:p w:rsidR="00316E3B" w:rsidRPr="00980765" w:rsidRDefault="00316E3B" w:rsidP="00316E3B">
      <w:pPr>
        <w:spacing w:line="360" w:lineRule="auto"/>
        <w:rPr>
          <w:b/>
          <w:color w:val="0070C0"/>
          <w:sz w:val="36"/>
          <w:szCs w:val="36"/>
        </w:rPr>
      </w:pPr>
      <w:r w:rsidRPr="00980765">
        <w:rPr>
          <w:b/>
          <w:color w:val="0070C0"/>
          <w:sz w:val="36"/>
          <w:szCs w:val="36"/>
        </w:rPr>
        <w:lastRenderedPageBreak/>
        <w:t>Вывод</w:t>
      </w:r>
    </w:p>
    <w:p w:rsidR="00316E3B" w:rsidRPr="000A69B1" w:rsidRDefault="00316E3B" w:rsidP="00316E3B">
      <w:pPr>
        <w:spacing w:line="360" w:lineRule="auto"/>
      </w:pPr>
      <w:r w:rsidRPr="000A69B1">
        <w:t>Благодаря тому, что ЭКГ - это один из простейших, но чрезвычайно важных методов исследования сердца, имеется возможность диагностировать у пациентов такие заболевания, как ишемическая болезнь сердца, инфаркт миока</w:t>
      </w:r>
      <w:r>
        <w:t>рда, аритмию сердца, миокардит.</w:t>
      </w:r>
    </w:p>
    <w:p w:rsidR="00316E3B" w:rsidRPr="000A69B1" w:rsidRDefault="00316E3B" w:rsidP="00316E3B">
      <w:pPr>
        <w:spacing w:line="360" w:lineRule="auto"/>
      </w:pPr>
      <w:r w:rsidRPr="000A69B1">
        <w:t xml:space="preserve">Конечно, может случиться так, что заболевания сердца бывает невозможно установить при обычном электрокардиографическом обследовании, и если после прохождения оного пациент продолжает жаловаться на боли и дискомфорт в области сердца, ему могут назначаться другие электрокардиографические обследования, например, суточное </w:t>
      </w:r>
      <w:proofErr w:type="spellStart"/>
      <w:r w:rsidRPr="000A69B1">
        <w:t>мониторирование</w:t>
      </w:r>
      <w:proofErr w:type="spellEnd"/>
      <w:r w:rsidRPr="000A69B1">
        <w:t>, либо электрокардиографическое обследование с физической нагрузкой.</w:t>
      </w:r>
    </w:p>
    <w:p w:rsidR="00316E3B" w:rsidRPr="000A69B1" w:rsidRDefault="00316E3B" w:rsidP="00316E3B">
      <w:pPr>
        <w:spacing w:line="360" w:lineRule="auto"/>
      </w:pPr>
      <w:r w:rsidRPr="000A69B1">
        <w:t>Работа сердца может нарушаться периодически, при некоторых дополнительных факторах, таких как перенапряжение и данные виды исследования помогут их выявить.</w:t>
      </w:r>
    </w:p>
    <w:p w:rsidR="00316E3B" w:rsidRDefault="00316E3B" w:rsidP="00316E3B">
      <w:pPr>
        <w:spacing w:line="360" w:lineRule="auto"/>
        <w:rPr>
          <w:b/>
          <w:sz w:val="36"/>
          <w:szCs w:val="36"/>
        </w:rPr>
      </w:pPr>
    </w:p>
    <w:p w:rsidR="00316E3B" w:rsidRPr="00980765" w:rsidRDefault="00316E3B" w:rsidP="00316E3B">
      <w:pPr>
        <w:spacing w:line="360" w:lineRule="auto"/>
        <w:rPr>
          <w:b/>
          <w:color w:val="0070C0"/>
          <w:sz w:val="36"/>
          <w:szCs w:val="36"/>
        </w:rPr>
      </w:pPr>
      <w:r w:rsidRPr="00980765">
        <w:rPr>
          <w:b/>
          <w:color w:val="0070C0"/>
          <w:sz w:val="36"/>
          <w:szCs w:val="36"/>
        </w:rPr>
        <w:t>Литература</w:t>
      </w:r>
    </w:p>
    <w:p w:rsidR="00316E3B" w:rsidRPr="000A69B1" w:rsidRDefault="00316E3B" w:rsidP="00316E3B">
      <w:pPr>
        <w:spacing w:line="360" w:lineRule="auto"/>
      </w:pPr>
      <w:r w:rsidRPr="000A69B1">
        <w:t xml:space="preserve">1. </w:t>
      </w:r>
      <w:proofErr w:type="spellStart"/>
      <w:r w:rsidRPr="000A69B1">
        <w:t>Зудбинов</w:t>
      </w:r>
      <w:proofErr w:type="spellEnd"/>
      <w:r w:rsidRPr="000A69B1">
        <w:t xml:space="preserve"> Ю.И. Азбука ЭКГ</w:t>
      </w:r>
      <w:proofErr w:type="gramStart"/>
      <w:r w:rsidRPr="000A69B1">
        <w:t xml:space="preserve">. -- </w:t>
      </w:r>
      <w:proofErr w:type="gramEnd"/>
      <w:r w:rsidRPr="000A69B1">
        <w:t>Издание 3. -- Ростов-на-Дону: «Феникс», 2003. -- 160 с. -- 5000 экз. -- ISBN 5-222-02964-6.</w:t>
      </w:r>
    </w:p>
    <w:p w:rsidR="00316E3B" w:rsidRPr="000A69B1" w:rsidRDefault="00316E3B" w:rsidP="00316E3B">
      <w:pPr>
        <w:spacing w:line="360" w:lineRule="auto"/>
      </w:pPr>
      <w:r w:rsidRPr="000A69B1">
        <w:t>2. Мясников А. Л. Экспериментальные некрозы миокарда</w:t>
      </w:r>
      <w:proofErr w:type="gramStart"/>
      <w:r w:rsidRPr="000A69B1">
        <w:t xml:space="preserve">.. -- </w:t>
      </w:r>
      <w:proofErr w:type="gramEnd"/>
      <w:r w:rsidRPr="000A69B1">
        <w:t>М. Медицина., 1963.</w:t>
      </w:r>
    </w:p>
    <w:p w:rsidR="00316E3B" w:rsidRPr="000A69B1" w:rsidRDefault="00316E3B" w:rsidP="00316E3B">
      <w:pPr>
        <w:spacing w:line="360" w:lineRule="auto"/>
      </w:pPr>
      <w:r w:rsidRPr="000A69B1">
        <w:t>3. Синельников Р. Д. Атлас анатомии человека</w:t>
      </w:r>
      <w:proofErr w:type="gramStart"/>
      <w:r w:rsidRPr="000A69B1">
        <w:t xml:space="preserve">. -- </w:t>
      </w:r>
      <w:proofErr w:type="gramEnd"/>
      <w:r w:rsidRPr="000A69B1">
        <w:t>М. Медицина., 1979. -- Т. 2.</w:t>
      </w:r>
    </w:p>
    <w:p w:rsidR="00316E3B" w:rsidRPr="000A69B1" w:rsidRDefault="00316E3B" w:rsidP="00316E3B">
      <w:pPr>
        <w:spacing w:line="360" w:lineRule="auto"/>
      </w:pPr>
      <w:r>
        <w:t>4</w:t>
      </w:r>
      <w:r w:rsidRPr="000A69B1">
        <w:t xml:space="preserve">. Спасский К. В. Роль потенциала фильтрации в происхождении волн </w:t>
      </w:r>
      <w:proofErr w:type="spellStart"/>
      <w:r w:rsidRPr="000A69B1">
        <w:t>реполяризации</w:t>
      </w:r>
      <w:proofErr w:type="spellEnd"/>
      <w:r w:rsidRPr="000A69B1">
        <w:t xml:space="preserve"> и массажных волн</w:t>
      </w:r>
      <w:proofErr w:type="gramStart"/>
      <w:r w:rsidRPr="000A69B1">
        <w:t xml:space="preserve">.. -- </w:t>
      </w:r>
      <w:proofErr w:type="gramEnd"/>
      <w:r w:rsidRPr="000A69B1">
        <w:t>Минск: Медико-социальная экспертиза и реабилитация. Выпуск №3. часть №2., 2001.</w:t>
      </w:r>
    </w:p>
    <w:p w:rsidR="00316E3B" w:rsidRPr="000A69B1" w:rsidRDefault="00316E3B" w:rsidP="00316E3B">
      <w:pPr>
        <w:spacing w:line="360" w:lineRule="auto"/>
      </w:pPr>
      <w:r>
        <w:t>5. Интернет-ресурсы.</w:t>
      </w:r>
    </w:p>
    <w:p w:rsidR="00316E3B" w:rsidRDefault="00316E3B" w:rsidP="00316E3B">
      <w:pPr>
        <w:spacing w:line="360" w:lineRule="auto"/>
      </w:pPr>
    </w:p>
    <w:p w:rsidR="00316E3B" w:rsidRDefault="00316E3B" w:rsidP="00316E3B">
      <w:r>
        <w:br w:type="textWrapping" w:clear="all"/>
      </w:r>
    </w:p>
    <w:p w:rsidR="00000000" w:rsidRDefault="00316E3B" w:rsidP="00316E3B">
      <w:pPr>
        <w:rPr>
          <w:noProof/>
        </w:rPr>
      </w:pPr>
      <w:r>
        <w:rPr>
          <w:b/>
          <w:noProof/>
          <w:color w:val="0070C0"/>
          <w:sz w:val="36"/>
          <w:szCs w:val="36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-807085</wp:posOffset>
            </wp:positionH>
            <wp:positionV relativeFrom="paragraph">
              <wp:posOffset>664210</wp:posOffset>
            </wp:positionV>
            <wp:extent cx="6584950" cy="3860800"/>
            <wp:effectExtent l="19050" t="0" r="6350" b="0"/>
            <wp:wrapSquare wrapText="bothSides"/>
            <wp:docPr id="1" name="Рисунок 7" descr="C:\Users\shpatimat\AppData\Local\Temp\Rar$DIa0.912\20181023_101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hpatimat\AppData\Local\Temp\Rar$DIa0.912\20181023_1018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2899" t="47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0" cy="386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B567C">
        <w:rPr>
          <w:b/>
          <w:color w:val="0070C0"/>
          <w:sz w:val="36"/>
          <w:szCs w:val="36"/>
        </w:rPr>
        <w:t>Приложение.</w:t>
      </w:r>
      <w:r w:rsidRPr="00316E3B">
        <w:rPr>
          <w:noProof/>
        </w:rPr>
        <w:t xml:space="preserve"> </w:t>
      </w:r>
      <w:r w:rsidRPr="00316E3B">
        <w:rPr>
          <w:noProof/>
        </w:rPr>
        <w:drawing>
          <wp:inline distT="0" distB="0" distL="0" distR="0">
            <wp:extent cx="5719209" cy="3987800"/>
            <wp:effectExtent l="19050" t="0" r="0" b="0"/>
            <wp:docPr id="9" name="Рисунок 8" descr="C:\Users\shpatimat\AppData\Local\Temp\Rar$DIa0.888\20181023_101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hpatimat\AppData\Local\Temp\Rar$DIa0.888\20181023_10183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903" cy="3995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E3B" w:rsidRDefault="00316E3B" w:rsidP="00316E3B">
      <w:pPr>
        <w:rPr>
          <w:b/>
          <w:color w:val="0070C0"/>
          <w:sz w:val="36"/>
          <w:szCs w:val="36"/>
        </w:rPr>
      </w:pPr>
    </w:p>
    <w:p w:rsidR="00316E3B" w:rsidRPr="00316E3B" w:rsidRDefault="00316E3B" w:rsidP="00316E3B">
      <w:pPr>
        <w:rPr>
          <w:b/>
          <w:color w:val="0070C0"/>
          <w:sz w:val="36"/>
          <w:szCs w:val="36"/>
        </w:rPr>
      </w:pPr>
      <w:r w:rsidRPr="00316E3B">
        <w:rPr>
          <w:b/>
          <w:color w:val="0070C0"/>
          <w:sz w:val="36"/>
          <w:szCs w:val="36"/>
        </w:rPr>
        <w:lastRenderedPageBreak/>
        <w:drawing>
          <wp:inline distT="0" distB="0" distL="0" distR="0">
            <wp:extent cx="5753100" cy="3236119"/>
            <wp:effectExtent l="19050" t="0" r="0" b="0"/>
            <wp:docPr id="43" name="Рисунок 10" descr="C:\Users\shpatimat\AppData\Local\Temp\Rar$DIa0.954\IMG-2018102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hpatimat\AppData\Local\Temp\Rar$DIa0.954\IMG-20181023-WA000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71" cy="324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6E3B">
        <w:rPr>
          <w:b/>
          <w:color w:val="0070C0"/>
          <w:sz w:val="36"/>
          <w:szCs w:val="36"/>
        </w:rPr>
        <w:drawing>
          <wp:inline distT="0" distB="0" distL="0" distR="0">
            <wp:extent cx="5940425" cy="3564255"/>
            <wp:effectExtent l="19050" t="0" r="3175" b="0"/>
            <wp:docPr id="10" name="Рисунок 9" descr="C:\Users\shpatimat\AppData\Local\Temp\Rar$DIa0.172\20181023_101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hpatimat\AppData\Local\Temp\Rar$DIa0.172\20181023_1019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6E3B" w:rsidRPr="00316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316E3B"/>
    <w:rsid w:val="00316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E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1957</Words>
  <Characters>11158</Characters>
  <Application>Microsoft Office Word</Application>
  <DocSecurity>0</DocSecurity>
  <Lines>92</Lines>
  <Paragraphs>26</Paragraphs>
  <ScaleCrop>false</ScaleCrop>
  <Company>AlexSoft</Company>
  <LinksUpToDate>false</LinksUpToDate>
  <CharactersWithSpaces>13089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2019-10-28T13:44:00Z</dcterms:created>
  <dcterms:modified xsi:type="dcterms:W3CDTF">2019-10-28T13:49:00Z</dcterms:modified>
</cp:coreProperties>
</file>