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31" w:rsidRDefault="003C0931" w:rsidP="00AA7A37">
      <w:pPr>
        <w:ind w:left="-426" w:firstLine="851"/>
        <w:jc w:val="center"/>
        <w:rPr>
          <w:b/>
          <w:sz w:val="28"/>
          <w:szCs w:val="28"/>
        </w:rPr>
      </w:pPr>
      <w:bookmarkStart w:id="0" w:name="_GoBack"/>
    </w:p>
    <w:p w:rsidR="00266716" w:rsidRDefault="00266716" w:rsidP="00AA7A37">
      <w:pPr>
        <w:ind w:left="-426" w:firstLine="851"/>
        <w:jc w:val="center"/>
        <w:rPr>
          <w:b/>
          <w:sz w:val="28"/>
          <w:szCs w:val="28"/>
        </w:rPr>
      </w:pPr>
    </w:p>
    <w:p w:rsidR="00D40B10" w:rsidRDefault="008540C9" w:rsidP="00D40B10">
      <w:pPr>
        <w:ind w:firstLine="851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МКОУ «Андий</w:t>
      </w:r>
      <w:r w:rsidR="00D40B10" w:rsidRPr="005F276B">
        <w:rPr>
          <w:b/>
          <w:color w:val="000000"/>
          <w:sz w:val="36"/>
          <w:szCs w:val="36"/>
        </w:rPr>
        <w:t xml:space="preserve">ская СОШ </w:t>
      </w:r>
      <w:r>
        <w:rPr>
          <w:b/>
          <w:color w:val="000000"/>
          <w:sz w:val="36"/>
          <w:szCs w:val="36"/>
        </w:rPr>
        <w:t>№2»  Ботлихского района РД</w:t>
      </w:r>
      <w:r w:rsidR="00D40B10" w:rsidRPr="005F276B">
        <w:rPr>
          <w:b/>
          <w:color w:val="000000"/>
          <w:sz w:val="36"/>
          <w:szCs w:val="36"/>
        </w:rPr>
        <w:t xml:space="preserve"> </w:t>
      </w:r>
    </w:p>
    <w:p w:rsidR="00D40B10" w:rsidRDefault="00D40B10" w:rsidP="00D40B10">
      <w:pPr>
        <w:ind w:firstLine="851"/>
        <w:jc w:val="both"/>
        <w:rPr>
          <w:b/>
          <w:color w:val="000000"/>
          <w:sz w:val="36"/>
          <w:szCs w:val="36"/>
        </w:rPr>
      </w:pPr>
    </w:p>
    <w:p w:rsidR="00D40B10" w:rsidRPr="005F276B" w:rsidRDefault="00D40B10" w:rsidP="00D40B10">
      <w:pPr>
        <w:ind w:firstLine="851"/>
        <w:jc w:val="both"/>
        <w:rPr>
          <w:b/>
          <w:sz w:val="36"/>
          <w:szCs w:val="36"/>
        </w:rPr>
      </w:pPr>
    </w:p>
    <w:p w:rsidR="00D40B10" w:rsidRPr="005F276B" w:rsidRDefault="00D40B10" w:rsidP="00D40B10">
      <w:pPr>
        <w:ind w:firstLine="851"/>
        <w:jc w:val="both"/>
        <w:rPr>
          <w:b/>
          <w:sz w:val="36"/>
          <w:szCs w:val="36"/>
        </w:rPr>
      </w:pPr>
    </w:p>
    <w:p w:rsidR="00D40B10" w:rsidRPr="00433D2F" w:rsidRDefault="00D40B10" w:rsidP="00D40B10">
      <w:pPr>
        <w:rPr>
          <w:b/>
          <w:sz w:val="52"/>
          <w:szCs w:val="28"/>
        </w:rPr>
      </w:pPr>
      <w:r w:rsidRPr="00433D2F">
        <w:rPr>
          <w:b/>
          <w:sz w:val="52"/>
          <w:szCs w:val="28"/>
        </w:rPr>
        <w:t xml:space="preserve">                </w:t>
      </w:r>
      <w:r>
        <w:rPr>
          <w:b/>
          <w:sz w:val="52"/>
          <w:szCs w:val="28"/>
        </w:rPr>
        <w:t xml:space="preserve">        </w:t>
      </w:r>
      <w:r w:rsidRPr="00433D2F">
        <w:rPr>
          <w:b/>
          <w:sz w:val="52"/>
          <w:szCs w:val="28"/>
        </w:rPr>
        <w:t xml:space="preserve">       </w:t>
      </w:r>
      <w:r w:rsidR="008540C9">
        <w:rPr>
          <w:b/>
          <w:sz w:val="52"/>
          <w:szCs w:val="28"/>
        </w:rPr>
        <w:t xml:space="preserve">       </w:t>
      </w:r>
      <w:r w:rsidRPr="00433D2F">
        <w:rPr>
          <w:b/>
          <w:sz w:val="52"/>
          <w:szCs w:val="28"/>
        </w:rPr>
        <w:t xml:space="preserve">Доклад </w:t>
      </w:r>
    </w:p>
    <w:p w:rsidR="00D40B10" w:rsidRDefault="00D40B10" w:rsidP="00D40B10">
      <w:pPr>
        <w:rPr>
          <w:b/>
          <w:sz w:val="52"/>
          <w:szCs w:val="28"/>
        </w:rPr>
      </w:pPr>
      <w:r w:rsidRPr="00433D2F">
        <w:rPr>
          <w:b/>
          <w:sz w:val="52"/>
          <w:szCs w:val="28"/>
        </w:rPr>
        <w:t xml:space="preserve">              </w:t>
      </w:r>
    </w:p>
    <w:p w:rsidR="00D40B10" w:rsidRDefault="00D40B10" w:rsidP="00D40B10">
      <w:pPr>
        <w:ind w:left="-426" w:firstLine="851"/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 </w:t>
      </w:r>
      <w:r w:rsidRPr="00433D2F">
        <w:rPr>
          <w:b/>
          <w:sz w:val="52"/>
          <w:szCs w:val="28"/>
        </w:rPr>
        <w:t xml:space="preserve">  на тему: </w:t>
      </w:r>
    </w:p>
    <w:p w:rsidR="00D40B10" w:rsidRDefault="00D40B10" w:rsidP="00D40B10">
      <w:pPr>
        <w:ind w:left="-426" w:firstLine="851"/>
        <w:jc w:val="center"/>
        <w:rPr>
          <w:b/>
          <w:sz w:val="52"/>
          <w:szCs w:val="28"/>
        </w:rPr>
      </w:pPr>
      <w:r w:rsidRPr="00433D2F">
        <w:rPr>
          <w:b/>
          <w:sz w:val="52"/>
          <w:szCs w:val="28"/>
        </w:rPr>
        <w:t>«</w:t>
      </w:r>
      <w:r>
        <w:rPr>
          <w:b/>
          <w:sz w:val="32"/>
          <w:szCs w:val="28"/>
        </w:rPr>
        <w:t>З</w:t>
      </w:r>
      <w:r w:rsidRPr="003C0931">
        <w:rPr>
          <w:b/>
          <w:sz w:val="32"/>
          <w:szCs w:val="28"/>
        </w:rPr>
        <w:t>ДОРОВЬЕСБЕРЕГАЮЩИЕ ТЕХНОЛОГИИ НА УРОКАХ ФИЗИЧЕСКОЙ КУЛЬТУРЫ</w:t>
      </w:r>
      <w:r w:rsidRPr="00433D2F">
        <w:rPr>
          <w:b/>
          <w:sz w:val="52"/>
          <w:szCs w:val="28"/>
        </w:rPr>
        <w:t>».</w:t>
      </w:r>
    </w:p>
    <w:p w:rsidR="00D40B10" w:rsidRDefault="00D40B10" w:rsidP="00D40B10">
      <w:pPr>
        <w:ind w:left="-426" w:firstLine="851"/>
        <w:jc w:val="center"/>
        <w:rPr>
          <w:b/>
          <w:sz w:val="52"/>
          <w:szCs w:val="28"/>
        </w:rPr>
      </w:pPr>
    </w:p>
    <w:p w:rsidR="00D40B10" w:rsidRPr="003C0931" w:rsidRDefault="00D40B10" w:rsidP="00D40B10">
      <w:pPr>
        <w:ind w:left="-426" w:firstLine="851"/>
        <w:jc w:val="center"/>
        <w:rPr>
          <w:b/>
          <w:sz w:val="28"/>
          <w:szCs w:val="28"/>
        </w:rPr>
      </w:pPr>
    </w:p>
    <w:p w:rsidR="00D40B10" w:rsidRDefault="00D40B10" w:rsidP="00D40B10">
      <w:pPr>
        <w:rPr>
          <w:b/>
          <w:sz w:val="52"/>
          <w:szCs w:val="28"/>
        </w:rPr>
      </w:pPr>
      <w:r>
        <w:rPr>
          <w:b/>
          <w:noProof/>
          <w:sz w:val="52"/>
          <w:szCs w:val="28"/>
        </w:rPr>
        <w:drawing>
          <wp:inline distT="0" distB="0" distL="0" distR="0">
            <wp:extent cx="5572233" cy="3090929"/>
            <wp:effectExtent l="19050" t="0" r="9417" b="0"/>
            <wp:docPr id="1" name="Рисунок 2" descr="C:\Program Files\Microsoft Office\MEDIA\CAGCAT10\j029917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9171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545" cy="309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28"/>
        </w:rPr>
        <w:t xml:space="preserve">    </w:t>
      </w:r>
    </w:p>
    <w:p w:rsidR="00D40B10" w:rsidRDefault="00D40B10" w:rsidP="00D40B10">
      <w:pPr>
        <w:rPr>
          <w:b/>
          <w:sz w:val="52"/>
          <w:szCs w:val="28"/>
        </w:rPr>
      </w:pPr>
    </w:p>
    <w:p w:rsidR="00D40B10" w:rsidRDefault="00D40B10" w:rsidP="00D40B10">
      <w:pPr>
        <w:rPr>
          <w:b/>
          <w:sz w:val="52"/>
          <w:szCs w:val="28"/>
        </w:rPr>
      </w:pPr>
    </w:p>
    <w:p w:rsidR="008540C9" w:rsidRDefault="00D40B10" w:rsidP="00D40B10">
      <w:pPr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                       </w:t>
      </w:r>
    </w:p>
    <w:p w:rsidR="008540C9" w:rsidRDefault="008540C9" w:rsidP="00D40B10">
      <w:pPr>
        <w:rPr>
          <w:b/>
          <w:sz w:val="40"/>
          <w:szCs w:val="28"/>
        </w:rPr>
      </w:pPr>
    </w:p>
    <w:p w:rsidR="008540C9" w:rsidRDefault="008540C9" w:rsidP="00D40B10">
      <w:pPr>
        <w:rPr>
          <w:b/>
          <w:sz w:val="40"/>
          <w:szCs w:val="28"/>
        </w:rPr>
      </w:pPr>
    </w:p>
    <w:p w:rsidR="008540C9" w:rsidRPr="008540C9" w:rsidRDefault="008540C9" w:rsidP="00D40B10">
      <w:pPr>
        <w:rPr>
          <w:b/>
          <w:sz w:val="48"/>
          <w:szCs w:val="48"/>
        </w:rPr>
      </w:pPr>
      <w:r>
        <w:rPr>
          <w:b/>
          <w:sz w:val="40"/>
          <w:szCs w:val="28"/>
        </w:rPr>
        <w:t xml:space="preserve">                  </w:t>
      </w:r>
      <w:r w:rsidR="00D40B10" w:rsidRPr="008540C9">
        <w:rPr>
          <w:b/>
          <w:sz w:val="48"/>
          <w:szCs w:val="48"/>
        </w:rPr>
        <w:t>Подготовил:</w:t>
      </w:r>
      <w:r w:rsidRPr="008540C9">
        <w:rPr>
          <w:b/>
          <w:sz w:val="48"/>
          <w:szCs w:val="48"/>
        </w:rPr>
        <w:t xml:space="preserve"> Гаджиев Арсен Будаевич,</w:t>
      </w:r>
      <w:r w:rsidR="00D40B10" w:rsidRPr="008540C9">
        <w:rPr>
          <w:b/>
          <w:sz w:val="48"/>
          <w:szCs w:val="48"/>
        </w:rPr>
        <w:t xml:space="preserve">     </w:t>
      </w:r>
    </w:p>
    <w:p w:rsidR="00D40B10" w:rsidRPr="008540C9" w:rsidRDefault="00D40B10" w:rsidP="00D40B10">
      <w:pPr>
        <w:rPr>
          <w:b/>
          <w:sz w:val="48"/>
          <w:szCs w:val="48"/>
        </w:rPr>
      </w:pPr>
      <w:r w:rsidRPr="008540C9">
        <w:rPr>
          <w:b/>
          <w:sz w:val="48"/>
          <w:szCs w:val="48"/>
        </w:rPr>
        <w:t xml:space="preserve">  </w:t>
      </w:r>
      <w:r w:rsidR="008540C9" w:rsidRPr="008540C9">
        <w:rPr>
          <w:b/>
          <w:sz w:val="48"/>
          <w:szCs w:val="48"/>
        </w:rPr>
        <w:t xml:space="preserve"> </w:t>
      </w:r>
      <w:r w:rsidR="008540C9">
        <w:rPr>
          <w:b/>
          <w:sz w:val="48"/>
          <w:szCs w:val="48"/>
        </w:rPr>
        <w:t xml:space="preserve">                  </w:t>
      </w:r>
      <w:r w:rsidR="008540C9" w:rsidRPr="008540C9">
        <w:rPr>
          <w:b/>
          <w:sz w:val="48"/>
          <w:szCs w:val="48"/>
        </w:rPr>
        <w:t xml:space="preserve">  </w:t>
      </w:r>
      <w:r w:rsidRPr="008540C9">
        <w:rPr>
          <w:b/>
          <w:sz w:val="48"/>
          <w:szCs w:val="48"/>
        </w:rPr>
        <w:t>учитель физической культуры.</w:t>
      </w:r>
    </w:p>
    <w:p w:rsidR="00D40B10" w:rsidRPr="003C0931" w:rsidRDefault="00D40B10" w:rsidP="00D40B10">
      <w:pPr>
        <w:rPr>
          <w:b/>
          <w:sz w:val="32"/>
          <w:szCs w:val="28"/>
        </w:rPr>
      </w:pPr>
    </w:p>
    <w:p w:rsidR="00D40B10" w:rsidRPr="003C0931" w:rsidRDefault="00D40B10" w:rsidP="00D40B10">
      <w:pPr>
        <w:rPr>
          <w:b/>
          <w:sz w:val="32"/>
          <w:szCs w:val="28"/>
        </w:rPr>
      </w:pPr>
    </w:p>
    <w:p w:rsidR="00D40B10" w:rsidRPr="003C0931" w:rsidRDefault="00D40B10" w:rsidP="00D40B10">
      <w:pPr>
        <w:rPr>
          <w:b/>
          <w:sz w:val="32"/>
          <w:szCs w:val="28"/>
        </w:rPr>
      </w:pPr>
    </w:p>
    <w:p w:rsidR="008540C9" w:rsidRDefault="008540C9" w:rsidP="008540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646D5" w:rsidRPr="008F4C0C">
        <w:rPr>
          <w:b/>
          <w:sz w:val="28"/>
          <w:szCs w:val="28"/>
        </w:rPr>
        <w:t xml:space="preserve">ЗДОРОВЬЕСБЕРЕГАЮЩИЕ </w:t>
      </w:r>
      <w:r>
        <w:rPr>
          <w:b/>
          <w:sz w:val="28"/>
          <w:szCs w:val="28"/>
        </w:rPr>
        <w:t xml:space="preserve"> </w:t>
      </w:r>
      <w:r w:rsidR="00A646D5" w:rsidRPr="008F4C0C">
        <w:rPr>
          <w:b/>
          <w:sz w:val="28"/>
          <w:szCs w:val="28"/>
        </w:rPr>
        <w:t>ТЕХНОЛОГИИ</w:t>
      </w:r>
      <w:r>
        <w:rPr>
          <w:b/>
          <w:sz w:val="28"/>
          <w:szCs w:val="28"/>
        </w:rPr>
        <w:t xml:space="preserve"> </w:t>
      </w:r>
      <w:r w:rsidR="00A646D5" w:rsidRPr="008F4C0C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A646D5" w:rsidRPr="008F4C0C">
        <w:rPr>
          <w:b/>
          <w:sz w:val="28"/>
          <w:szCs w:val="28"/>
        </w:rPr>
        <w:t xml:space="preserve"> УРОКАХ</w:t>
      </w:r>
      <w:r>
        <w:rPr>
          <w:b/>
          <w:sz w:val="28"/>
          <w:szCs w:val="28"/>
        </w:rPr>
        <w:t xml:space="preserve">  </w:t>
      </w:r>
      <w:r w:rsidR="00A646D5" w:rsidRPr="008F4C0C">
        <w:rPr>
          <w:b/>
          <w:sz w:val="28"/>
          <w:szCs w:val="28"/>
        </w:rPr>
        <w:t xml:space="preserve">ФИЗИЧЕСКОЙ </w:t>
      </w:r>
    </w:p>
    <w:p w:rsidR="008540C9" w:rsidRDefault="008540C9" w:rsidP="008540C9">
      <w:pPr>
        <w:rPr>
          <w:b/>
          <w:sz w:val="28"/>
          <w:szCs w:val="28"/>
        </w:rPr>
      </w:pPr>
    </w:p>
    <w:p w:rsidR="00C0156B" w:rsidRDefault="008540C9" w:rsidP="008540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A646D5" w:rsidRPr="008F4C0C">
        <w:rPr>
          <w:b/>
          <w:sz w:val="28"/>
          <w:szCs w:val="28"/>
        </w:rPr>
        <w:t>КУЛЬТУРЫ</w:t>
      </w:r>
    </w:p>
    <w:bookmarkEnd w:id="0"/>
    <w:p w:rsidR="00427874" w:rsidRDefault="00427874" w:rsidP="00427874">
      <w:pPr>
        <w:ind w:firstLine="851"/>
        <w:jc w:val="center"/>
        <w:rPr>
          <w:sz w:val="28"/>
          <w:szCs w:val="28"/>
        </w:rPr>
      </w:pPr>
    </w:p>
    <w:p w:rsidR="00C0156B" w:rsidRDefault="00C0156B" w:rsidP="004C5053">
      <w:pPr>
        <w:ind w:firstLine="851"/>
        <w:jc w:val="center"/>
        <w:rPr>
          <w:sz w:val="28"/>
          <w:szCs w:val="28"/>
        </w:rPr>
      </w:pPr>
    </w:p>
    <w:p w:rsidR="00C0156B" w:rsidRPr="00AA7A37" w:rsidRDefault="00C0156B" w:rsidP="00E64F0D">
      <w:pPr>
        <w:pStyle w:val="c7c3"/>
        <w:shd w:val="clear" w:color="auto" w:fill="FFFFFF"/>
        <w:spacing w:before="0" w:after="0"/>
        <w:ind w:firstLine="851"/>
        <w:jc w:val="right"/>
        <w:rPr>
          <w:rStyle w:val="c0"/>
          <w:b/>
          <w:i/>
          <w:sz w:val="22"/>
          <w:szCs w:val="22"/>
          <w:lang w:val="ru-RU"/>
        </w:rPr>
      </w:pPr>
      <w:r w:rsidRPr="00AA7A37">
        <w:rPr>
          <w:rStyle w:val="c0"/>
          <w:b/>
          <w:i/>
          <w:sz w:val="22"/>
          <w:szCs w:val="22"/>
          <w:lang w:val="ru-RU"/>
        </w:rPr>
        <w:t xml:space="preserve">«Здоровье – не все, но все без здоровья – ничто».           </w:t>
      </w:r>
    </w:p>
    <w:p w:rsidR="00C0156B" w:rsidRPr="00AA7A37" w:rsidRDefault="00C0156B" w:rsidP="00AA7A37">
      <w:pPr>
        <w:pStyle w:val="c7c3"/>
        <w:shd w:val="clear" w:color="auto" w:fill="FFFFFF"/>
        <w:spacing w:before="0" w:after="0"/>
        <w:ind w:firstLine="851"/>
        <w:jc w:val="right"/>
        <w:rPr>
          <w:b/>
          <w:sz w:val="28"/>
          <w:szCs w:val="28"/>
          <w:lang w:val="ru-RU"/>
        </w:rPr>
      </w:pPr>
      <w:r w:rsidRPr="00AA7A37">
        <w:rPr>
          <w:rStyle w:val="c0"/>
          <w:b/>
          <w:i/>
          <w:sz w:val="22"/>
          <w:szCs w:val="22"/>
          <w:lang w:val="ru-RU"/>
        </w:rPr>
        <w:t>Сократ</w:t>
      </w:r>
      <w:r w:rsidRPr="00AA7A37">
        <w:rPr>
          <w:rStyle w:val="c0"/>
          <w:b/>
          <w:sz w:val="28"/>
          <w:szCs w:val="28"/>
          <w:lang w:val="ru-RU"/>
        </w:rPr>
        <w:t>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>Главная задача учителя физической культуры - сохранение и укрепление здоровья подрастающего поколения. Физическая культура – единственный предмет в школе, который выполняет именно эти задачи. Своими действиями учитель физической культуры может разрушить молодой, растущий организм</w:t>
      </w:r>
      <w:r>
        <w:rPr>
          <w:sz w:val="28"/>
          <w:szCs w:val="28"/>
        </w:rPr>
        <w:t xml:space="preserve"> ребёнка, а может </w:t>
      </w:r>
      <w:r w:rsidRPr="00272456">
        <w:rPr>
          <w:sz w:val="28"/>
          <w:szCs w:val="28"/>
        </w:rPr>
        <w:t>превратить</w:t>
      </w:r>
      <w:r>
        <w:rPr>
          <w:sz w:val="28"/>
          <w:szCs w:val="28"/>
        </w:rPr>
        <w:t xml:space="preserve"> его</w:t>
      </w:r>
      <w:r w:rsidRPr="00272456">
        <w:rPr>
          <w:sz w:val="28"/>
          <w:szCs w:val="28"/>
        </w:rPr>
        <w:t xml:space="preserve"> в полноценного, здорового гражданина своей страны.</w:t>
      </w:r>
    </w:p>
    <w:p w:rsidR="00C0156B" w:rsidRPr="00272456" w:rsidRDefault="00C0156B" w:rsidP="004C5053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более трёх лет мы предпринимаем попытки ответить на следующие </w:t>
      </w:r>
      <w:r w:rsidRPr="00272456">
        <w:rPr>
          <w:sz w:val="28"/>
          <w:szCs w:val="28"/>
        </w:rPr>
        <w:t>вопросы: как организовать деятельность школьников на уроке, чтобы дать каждому ученику оптимальную нагрузк</w:t>
      </w:r>
      <w:r>
        <w:rPr>
          <w:sz w:val="28"/>
          <w:szCs w:val="28"/>
        </w:rPr>
        <w:t xml:space="preserve">у с учётом его подготовленности и </w:t>
      </w:r>
      <w:r w:rsidRPr="00272456">
        <w:rPr>
          <w:sz w:val="28"/>
          <w:szCs w:val="28"/>
        </w:rPr>
        <w:t xml:space="preserve"> здоровья? Как развивать интерес  к урокам физкультуры, потребность в здоровом образе жизни, учитывая появление более сильных интересов в жизни школьников? Как сделать привлекательным урок физкультуры для всех детей? Как достичь на уроке оптимального сочетания </w:t>
      </w:r>
      <w:r>
        <w:rPr>
          <w:sz w:val="28"/>
          <w:szCs w:val="28"/>
        </w:rPr>
        <w:t>различных</w:t>
      </w:r>
      <w:r w:rsidRPr="00272456">
        <w:rPr>
          <w:sz w:val="28"/>
          <w:szCs w:val="28"/>
        </w:rPr>
        <w:t xml:space="preserve"> компонентов физкультурной деятельности? Как сделать, чтобы предмет “Физическая культура” оказывал на школьников целостное воздействие, стимулируя их сознательное саморазвитие, самосо</w:t>
      </w:r>
      <w:r>
        <w:rPr>
          <w:sz w:val="28"/>
          <w:szCs w:val="28"/>
        </w:rPr>
        <w:t>вершенствование, самореализацию? Как обучая и воспитывая не навредить здоровью? Как привить навыки здорового образа жизни и научить заботиться о своём здоровье? На наш взгляд, решить эти проблемы возможно с помощью  здоровьесберегающих образовательных технологий.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согласны с существующим мнением о том, что любая педагогическая технология, соблюдающая все дидактические принципы уже здоровьесберегающая. 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Здоровьесберегающие образовательные технологии – это многие из знакомых большинству педагогов психолого-педагогические приемы, методы, технологии, которые не наносят прямого или косвенного </w:t>
      </w:r>
      <w:r>
        <w:rPr>
          <w:sz w:val="28"/>
          <w:szCs w:val="28"/>
        </w:rPr>
        <w:t xml:space="preserve">вреда здоровью (Смирнов Н.К.). В настоящее время в педагогике применяются: личностно-ориентированные технологии, технологии уровневой дифференциации, педагогика сотрудничества, технология раскрепощённого развития детей и др. </w:t>
      </w:r>
    </w:p>
    <w:p w:rsidR="00C0156B" w:rsidRDefault="00C0156B" w:rsidP="004C50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Считаю, что необходимость применения</w:t>
      </w:r>
      <w:r w:rsidR="004813A6">
        <w:rPr>
          <w:sz w:val="28"/>
          <w:szCs w:val="28"/>
        </w:rPr>
        <w:t xml:space="preserve"> </w:t>
      </w:r>
      <w:r w:rsidRPr="00272456">
        <w:rPr>
          <w:sz w:val="28"/>
          <w:szCs w:val="28"/>
        </w:rPr>
        <w:t>здоровьесберегающих технологий в</w:t>
      </w:r>
      <w:r>
        <w:rPr>
          <w:sz w:val="28"/>
          <w:szCs w:val="28"/>
        </w:rPr>
        <w:t xml:space="preserve"> школах нашего региона обусловлена ещё и тем, что имеются проблемы</w:t>
      </w:r>
      <w:r w:rsidRPr="00272456">
        <w:rPr>
          <w:sz w:val="28"/>
          <w:szCs w:val="28"/>
        </w:rPr>
        <w:t xml:space="preserve"> экологическо</w:t>
      </w:r>
      <w:r>
        <w:rPr>
          <w:sz w:val="28"/>
          <w:szCs w:val="28"/>
        </w:rPr>
        <w:t xml:space="preserve">го загрязнения окружающей среды. </w:t>
      </w:r>
      <w:r w:rsidRPr="00272456">
        <w:rPr>
          <w:sz w:val="28"/>
          <w:szCs w:val="28"/>
        </w:rPr>
        <w:t xml:space="preserve">Карачаганакское нефтегазоконденсатное </w:t>
      </w:r>
      <w:r>
        <w:rPr>
          <w:sz w:val="28"/>
          <w:szCs w:val="28"/>
        </w:rPr>
        <w:t>месторождение, находящееся в нашем районе</w:t>
      </w:r>
      <w:r w:rsidRPr="00272456">
        <w:rPr>
          <w:sz w:val="28"/>
          <w:szCs w:val="28"/>
        </w:rPr>
        <w:t xml:space="preserve">, выбрасывает в атмосферу </w:t>
      </w:r>
      <w:r>
        <w:rPr>
          <w:sz w:val="28"/>
          <w:szCs w:val="28"/>
        </w:rPr>
        <w:t xml:space="preserve">различные химические </w:t>
      </w:r>
      <w:r w:rsidRPr="00272456">
        <w:rPr>
          <w:sz w:val="28"/>
          <w:szCs w:val="28"/>
        </w:rPr>
        <w:t>соединения заг</w:t>
      </w:r>
      <w:r>
        <w:rPr>
          <w:sz w:val="28"/>
          <w:szCs w:val="28"/>
        </w:rPr>
        <w:t>рязняющие</w:t>
      </w:r>
      <w:r w:rsidRPr="00272456">
        <w:rPr>
          <w:sz w:val="28"/>
          <w:szCs w:val="28"/>
        </w:rPr>
        <w:t xml:space="preserve"> почву, растительность, сельхозпродукты и водные источники. В населенн</w:t>
      </w:r>
      <w:r>
        <w:rPr>
          <w:sz w:val="28"/>
          <w:szCs w:val="28"/>
        </w:rPr>
        <w:t xml:space="preserve">ых пунктах региона ухудшились и демографические показатели здоровья населения.    </w:t>
      </w:r>
    </w:p>
    <w:p w:rsidR="00C0156B" w:rsidRPr="00272456" w:rsidRDefault="00C0156B" w:rsidP="004C5053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Другими, не менее важными, причинами обратиться к</w:t>
      </w:r>
      <w:r w:rsidR="006A56B2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здоровьесберегающим технологиям являются и некоторые педагогические факторы риска здоровью учащихся таким как: интенсификация учебного процесса и отсутствие системы работы по формированию здоровья и здорового образа жизни. Ведь       с</w:t>
      </w:r>
      <w:r w:rsidRPr="00272456">
        <w:rPr>
          <w:sz w:val="28"/>
          <w:szCs w:val="28"/>
        </w:rPr>
        <w:t>ейчас практически не встрет</w:t>
      </w:r>
      <w:r>
        <w:rPr>
          <w:sz w:val="28"/>
          <w:szCs w:val="28"/>
        </w:rPr>
        <w:t>ишь абсолютно здорового ребенка: и</w:t>
      </w:r>
      <w:r w:rsidRPr="00272456">
        <w:rPr>
          <w:sz w:val="28"/>
          <w:szCs w:val="28"/>
        </w:rPr>
        <w:t>нтенсив</w:t>
      </w:r>
      <w:r>
        <w:rPr>
          <w:sz w:val="28"/>
          <w:szCs w:val="28"/>
        </w:rPr>
        <w:t xml:space="preserve">ность учебного труда учащихся </w:t>
      </w:r>
      <w:r w:rsidRPr="00272456">
        <w:rPr>
          <w:sz w:val="28"/>
          <w:szCs w:val="28"/>
        </w:rPr>
        <w:t xml:space="preserve">очень высокая, что является существенным фактором ослабления здоровья и роста числа </w:t>
      </w:r>
      <w:r w:rsidRPr="00272456">
        <w:rPr>
          <w:sz w:val="28"/>
          <w:szCs w:val="28"/>
        </w:rPr>
        <w:lastRenderedPageBreak/>
        <w:t>различных отклонений в состоянии организма. Причинами этих отклонений являются малоподвижный образ жизни (гиподинамия), накапливание отрицательных эмоций без физической разрядки, вследствие чего происходят психоэмоциональные изменения: замкнутость, неуравновешенность, чрезмерная возбудимость. Тревога за результат и его ожидание приводят к росту  психической нагрузки, нервным потрясениям, школьным стрессам и отбивают желание быть активным.</w:t>
      </w:r>
    </w:p>
    <w:p w:rsidR="00C0156B" w:rsidRPr="00272456" w:rsidRDefault="00C0156B" w:rsidP="004C5053">
      <w:pPr>
        <w:ind w:firstLine="851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Все вышеперечисленные причины приводят к тому, что ребенок не только имеет проблемы со здоровьем, но у него появляются еще и проблемы личностного плана. </w:t>
      </w:r>
    </w:p>
    <w:p w:rsidR="00C0156B" w:rsidRPr="00272456" w:rsidRDefault="00C0156B" w:rsidP="004C5053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При решении этих вопросов возникают </w:t>
      </w:r>
      <w:r w:rsidRPr="00272456">
        <w:rPr>
          <w:b/>
          <w:sz w:val="28"/>
          <w:szCs w:val="28"/>
        </w:rPr>
        <w:t>противоречия.</w:t>
      </w:r>
      <w:r w:rsidRPr="00272456">
        <w:rPr>
          <w:sz w:val="28"/>
          <w:szCs w:val="28"/>
        </w:rPr>
        <w:t xml:space="preserve"> С одной стороны - учителю физической культуры в процессе своей деятельности необходимо учитывать многофункциональность урока, с другой - повышение требований к его валеологической направленности; с одной стороны, высокий уровень требований к физической подготовленности выпускников, с другой, - снижение интереса  к урокам физической культуры.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Поэтому возникает </w:t>
      </w:r>
      <w:r w:rsidRPr="00272456">
        <w:rPr>
          <w:b/>
          <w:sz w:val="28"/>
          <w:szCs w:val="28"/>
        </w:rPr>
        <w:t xml:space="preserve">проблема, </w:t>
      </w:r>
      <w:r w:rsidRPr="00272456">
        <w:rPr>
          <w:sz w:val="28"/>
          <w:szCs w:val="28"/>
        </w:rPr>
        <w:t xml:space="preserve">актуальная как для педагогической науки, так и для практики:как эффективно организовать учебный процесс без ущерба здоровью школьников? Ответить на него можно при условии подхода к организации обучения с позиции трех принципов валеологии: сохранение, укрепление и формирование здоровья. </w:t>
      </w:r>
    </w:p>
    <w:p w:rsidR="00C0156B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своей педагогической деятельности  считаю</w:t>
      </w:r>
      <w:r w:rsidRPr="00272456">
        <w:rPr>
          <w:sz w:val="28"/>
          <w:szCs w:val="28"/>
        </w:rPr>
        <w:t xml:space="preserve">  создание условий для физического развития, сохранения и укрепления здоровья школьников.</w:t>
      </w:r>
    </w:p>
    <w:p w:rsidR="00C0156B" w:rsidRPr="00272456" w:rsidRDefault="00C0156B" w:rsidP="004C50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составлении годового планирования физического воспитания в школе я предусматриваю различные здоровьесберегающие компоненты.           Поскольку основной формой физического воспитания учащихся в школе является урок, то и влияние его на здоровье детей является наиболее важной частью общей оценки работы учителя. 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</w:t>
      </w:r>
      <w:r w:rsidRPr="00272456">
        <w:rPr>
          <w:sz w:val="28"/>
          <w:szCs w:val="28"/>
        </w:rPr>
        <w:t xml:space="preserve"> условие</w:t>
      </w:r>
      <w:r>
        <w:rPr>
          <w:sz w:val="28"/>
          <w:szCs w:val="28"/>
        </w:rPr>
        <w:t>м</w:t>
      </w:r>
      <w:r w:rsidRPr="00272456">
        <w:rPr>
          <w:sz w:val="28"/>
          <w:szCs w:val="28"/>
        </w:rPr>
        <w:t xml:space="preserve"> озд</w:t>
      </w:r>
      <w:r>
        <w:rPr>
          <w:sz w:val="28"/>
          <w:szCs w:val="28"/>
        </w:rPr>
        <w:t>оровления на уроке</w:t>
      </w:r>
      <w:r w:rsidR="00E16AF4">
        <w:rPr>
          <w:sz w:val="28"/>
          <w:szCs w:val="28"/>
        </w:rPr>
        <w:t xml:space="preserve"> </w:t>
      </w:r>
      <w:r w:rsidRPr="00272456">
        <w:rPr>
          <w:sz w:val="28"/>
          <w:szCs w:val="28"/>
        </w:rPr>
        <w:t>физической культуры</w:t>
      </w:r>
      <w:r>
        <w:rPr>
          <w:sz w:val="28"/>
          <w:szCs w:val="28"/>
        </w:rPr>
        <w:t xml:space="preserve"> в спортивном зале является  соблюдение </w:t>
      </w:r>
      <w:r w:rsidRPr="00272456">
        <w:rPr>
          <w:sz w:val="28"/>
          <w:szCs w:val="28"/>
        </w:rPr>
        <w:t xml:space="preserve"> гигиенического режима.  В </w:t>
      </w:r>
      <w:r>
        <w:rPr>
          <w:sz w:val="28"/>
          <w:szCs w:val="28"/>
        </w:rPr>
        <w:t xml:space="preserve">мои </w:t>
      </w:r>
      <w:r w:rsidRPr="00272456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как </w:t>
      </w:r>
      <w:r w:rsidRPr="00272456">
        <w:rPr>
          <w:sz w:val="28"/>
          <w:szCs w:val="28"/>
        </w:rPr>
        <w:t xml:space="preserve"> учителя  входит умение и готовность видеть и определить явные нарушения требований, предъявляемых к гигиеническим условиям проведени</w:t>
      </w:r>
      <w:r>
        <w:rPr>
          <w:sz w:val="28"/>
          <w:szCs w:val="28"/>
        </w:rPr>
        <w:t>я урока и, по возможности изме</w:t>
      </w:r>
      <w:r w:rsidRPr="00272456">
        <w:rPr>
          <w:sz w:val="28"/>
          <w:szCs w:val="28"/>
        </w:rPr>
        <w:t>н</w:t>
      </w:r>
      <w:r>
        <w:rPr>
          <w:sz w:val="28"/>
          <w:szCs w:val="28"/>
        </w:rPr>
        <w:t xml:space="preserve">ять их в лучшую сторону </w:t>
      </w:r>
      <w:r w:rsidRPr="00272456">
        <w:rPr>
          <w:sz w:val="28"/>
          <w:szCs w:val="28"/>
        </w:rPr>
        <w:t xml:space="preserve"> самому,</w:t>
      </w:r>
      <w:r>
        <w:rPr>
          <w:sz w:val="28"/>
          <w:szCs w:val="28"/>
        </w:rPr>
        <w:t xml:space="preserve"> или</w:t>
      </w:r>
      <w:r w:rsidRPr="00272456">
        <w:rPr>
          <w:sz w:val="28"/>
          <w:szCs w:val="28"/>
        </w:rPr>
        <w:t xml:space="preserve"> с помощью администрации, медиков.</w:t>
      </w:r>
      <w:r w:rsidRPr="00A23AFC">
        <w:rPr>
          <w:sz w:val="28"/>
          <w:szCs w:val="28"/>
        </w:rPr>
        <w:t>Гигиенический режим,</w:t>
      </w:r>
      <w:r>
        <w:rPr>
          <w:sz w:val="28"/>
          <w:szCs w:val="28"/>
        </w:rPr>
        <w:t>включающий</w:t>
      </w:r>
      <w:r w:rsidRPr="00272456">
        <w:rPr>
          <w:sz w:val="28"/>
          <w:szCs w:val="28"/>
        </w:rPr>
        <w:t xml:space="preserve"> в себя воздушно-тепловой режим, личную гигиену учащихся, требования к спортивному оборудованию, чистоту помещений,</w:t>
      </w:r>
      <w:r>
        <w:rPr>
          <w:sz w:val="28"/>
          <w:szCs w:val="28"/>
        </w:rPr>
        <w:t xml:space="preserve"> требования к освещенности зала и</w:t>
      </w:r>
      <w:r w:rsidRPr="00272456">
        <w:rPr>
          <w:sz w:val="28"/>
          <w:szCs w:val="28"/>
        </w:rPr>
        <w:t xml:space="preserve"> требования к </w:t>
      </w:r>
      <w:r>
        <w:rPr>
          <w:sz w:val="28"/>
          <w:szCs w:val="28"/>
        </w:rPr>
        <w:t xml:space="preserve">расписанию уроков в нашей школе строго соблюдается. </w:t>
      </w:r>
    </w:p>
    <w:p w:rsidR="00C0156B" w:rsidRPr="00272456" w:rsidRDefault="00C0156B" w:rsidP="004C50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CD6049">
        <w:rPr>
          <w:sz w:val="28"/>
          <w:szCs w:val="28"/>
        </w:rPr>
        <w:t xml:space="preserve">спользование оздоровительных сил природы </w:t>
      </w:r>
      <w:r>
        <w:rPr>
          <w:sz w:val="28"/>
          <w:szCs w:val="28"/>
        </w:rPr>
        <w:t>является следующим</w:t>
      </w:r>
      <w:r w:rsidRPr="00272456">
        <w:rPr>
          <w:sz w:val="28"/>
          <w:szCs w:val="28"/>
        </w:rPr>
        <w:t xml:space="preserve"> условие</w:t>
      </w:r>
      <w:r>
        <w:rPr>
          <w:sz w:val="28"/>
          <w:szCs w:val="28"/>
        </w:rPr>
        <w:t xml:space="preserve">м оздоровления,  </w:t>
      </w:r>
      <w:r w:rsidRPr="00272456">
        <w:rPr>
          <w:sz w:val="28"/>
          <w:szCs w:val="28"/>
        </w:rPr>
        <w:t xml:space="preserve">которое оказывает существенное влияние на достижение целей здоровьесберегающих технологий на уроках. Проведение занятий на свежем воздухе способствует активизации биологических процессов, повышают общую работоспособность организма, замедляет процесс утомления и т.д. </w:t>
      </w:r>
    </w:p>
    <w:p w:rsidR="00C0156B" w:rsidRPr="00272456" w:rsidRDefault="00C0156B" w:rsidP="00CD60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2456">
        <w:rPr>
          <w:sz w:val="28"/>
          <w:szCs w:val="28"/>
        </w:rPr>
        <w:t>азностороннее воздействие на организм учащихся солнца, воздуха и воды,</w:t>
      </w:r>
      <w:r>
        <w:rPr>
          <w:sz w:val="28"/>
          <w:szCs w:val="28"/>
        </w:rPr>
        <w:t xml:space="preserve"> польза  занятий</w:t>
      </w:r>
      <w:r w:rsidRPr="00272456">
        <w:rPr>
          <w:sz w:val="28"/>
          <w:szCs w:val="28"/>
        </w:rPr>
        <w:t xml:space="preserve"> в лесной местности на свежем воздухе (</w:t>
      </w:r>
      <w:r>
        <w:rPr>
          <w:sz w:val="28"/>
          <w:szCs w:val="28"/>
        </w:rPr>
        <w:t xml:space="preserve">а </w:t>
      </w:r>
      <w:r w:rsidRPr="00272456">
        <w:rPr>
          <w:sz w:val="28"/>
          <w:szCs w:val="28"/>
        </w:rPr>
        <w:t>воздух лесов содержит особые вещества</w:t>
      </w:r>
      <w:r>
        <w:rPr>
          <w:sz w:val="28"/>
          <w:szCs w:val="28"/>
        </w:rPr>
        <w:t>-</w:t>
      </w:r>
      <w:r w:rsidRPr="00272456">
        <w:rPr>
          <w:sz w:val="28"/>
          <w:szCs w:val="28"/>
        </w:rPr>
        <w:t xml:space="preserve"> фитонциды)</w:t>
      </w:r>
      <w:r>
        <w:rPr>
          <w:sz w:val="28"/>
          <w:szCs w:val="28"/>
        </w:rPr>
        <w:t xml:space="preserve"> ни у кого не вызывают сомнения.</w:t>
      </w:r>
    </w:p>
    <w:p w:rsidR="00C0156B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Самым важным условием является обеспечение оптимального </w:t>
      </w:r>
      <w:r w:rsidRPr="00AA41D0">
        <w:rPr>
          <w:sz w:val="28"/>
          <w:szCs w:val="28"/>
        </w:rPr>
        <w:t>двигательного режима</w:t>
      </w:r>
      <w:r w:rsidRPr="00272456">
        <w:rPr>
          <w:sz w:val="28"/>
          <w:szCs w:val="28"/>
        </w:rPr>
        <w:t xml:space="preserve"> на уроках физической культуры,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всего учебного дня, недели и года. Средства двигательной направленности применяются  </w:t>
      </w:r>
      <w:r w:rsidRPr="00272456">
        <w:rPr>
          <w:sz w:val="28"/>
          <w:szCs w:val="28"/>
        </w:rPr>
        <w:lastRenderedPageBreak/>
        <w:t>на уроках физической культуры, физкультурно-массовых и спортивных мероприятиях, во внеклассной работе.</w:t>
      </w:r>
    </w:p>
    <w:p w:rsidR="00C0156B" w:rsidRPr="00272456" w:rsidRDefault="00C0156B" w:rsidP="004C5053">
      <w:pPr>
        <w:ind w:firstLine="851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Только комплексное выполнение этих условий поможет решить задачу оздоровления. </w:t>
      </w:r>
    </w:p>
    <w:p w:rsidR="00C0156B" w:rsidRDefault="00C0156B" w:rsidP="004C5053">
      <w:pPr>
        <w:ind w:firstLine="851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Но только лишь на уроках физической культуры мы не сможем решить проблему организации физической активности учащихся, профилактику гиподинамии. И здесь большую роль играют внеклассные формы физкультурно-оздоровительной и спортивно-массовой работы. </w:t>
      </w:r>
    </w:p>
    <w:p w:rsidR="00C0156B" w:rsidRPr="00272456" w:rsidRDefault="00C0156B" w:rsidP="004C5053">
      <w:pPr>
        <w:ind w:firstLine="851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В своей работе мы убедились в том, что кроме форм учебной работы и спортивных занятий необходимо широко использовать такие средства и методы, которые позволили бы вовлекать всю массу учащихся в ЗОЖ. Одним из таких средств является </w:t>
      </w:r>
      <w:r w:rsidR="0025498F">
        <w:rPr>
          <w:sz w:val="28"/>
          <w:szCs w:val="28"/>
        </w:rPr>
        <w:t xml:space="preserve">детский </w:t>
      </w:r>
      <w:r w:rsidRPr="00272456">
        <w:rPr>
          <w:sz w:val="28"/>
          <w:szCs w:val="28"/>
        </w:rPr>
        <w:t>туризм</w:t>
      </w:r>
      <w:r w:rsidR="0025498F">
        <w:rPr>
          <w:sz w:val="28"/>
          <w:szCs w:val="28"/>
        </w:rPr>
        <w:t xml:space="preserve"> и краеведение, которые</w:t>
      </w:r>
      <w:r w:rsidRPr="00272456">
        <w:rPr>
          <w:sz w:val="28"/>
          <w:szCs w:val="28"/>
        </w:rPr>
        <w:t xml:space="preserve"> мы развиваем в нашей</w:t>
      </w:r>
      <w:r w:rsidR="00841414">
        <w:rPr>
          <w:sz w:val="28"/>
          <w:szCs w:val="28"/>
        </w:rPr>
        <w:t xml:space="preserve"> области</w:t>
      </w:r>
      <w:r w:rsidRPr="00272456">
        <w:rPr>
          <w:sz w:val="28"/>
          <w:szCs w:val="28"/>
        </w:rPr>
        <w:t xml:space="preserve">. </w:t>
      </w:r>
      <w:r w:rsidR="0025498F">
        <w:rPr>
          <w:sz w:val="28"/>
          <w:szCs w:val="28"/>
        </w:rPr>
        <w:t>В нашей области педагоги работают по программе пешеходного, водного,</w:t>
      </w:r>
      <w:r w:rsidR="00C93922">
        <w:rPr>
          <w:sz w:val="28"/>
          <w:szCs w:val="28"/>
        </w:rPr>
        <w:t xml:space="preserve"> горного,</w:t>
      </w:r>
      <w:r w:rsidR="0025498F">
        <w:rPr>
          <w:sz w:val="28"/>
          <w:szCs w:val="28"/>
        </w:rPr>
        <w:t xml:space="preserve"> лыжного и велотуризма. В процессе обучения д</w:t>
      </w:r>
      <w:r w:rsidR="00857077">
        <w:rPr>
          <w:sz w:val="28"/>
          <w:szCs w:val="28"/>
        </w:rPr>
        <w:t>ети не только усваивают теор</w:t>
      </w:r>
      <w:r w:rsidR="0025498F">
        <w:rPr>
          <w:sz w:val="28"/>
          <w:szCs w:val="28"/>
        </w:rPr>
        <w:t xml:space="preserve">ию туристической деятельности, но и имеют возможность на практике применить полученные знания. </w:t>
      </w:r>
      <w:r w:rsidRPr="00272456">
        <w:rPr>
          <w:sz w:val="28"/>
          <w:szCs w:val="28"/>
        </w:rPr>
        <w:t>По нашему</w:t>
      </w:r>
      <w:r w:rsidR="0025498F">
        <w:rPr>
          <w:sz w:val="28"/>
          <w:szCs w:val="28"/>
        </w:rPr>
        <w:t xml:space="preserve"> </w:t>
      </w:r>
      <w:r w:rsidRPr="00272456">
        <w:rPr>
          <w:sz w:val="28"/>
          <w:szCs w:val="28"/>
        </w:rPr>
        <w:t>глубокому убеждению, туризм – прекрасное и эффективное средство воспитание здорового и закаленного человека. Он характеризуется многими положительными свойствами.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>Во-первых, туристские маршруты выводят нас на свежий воздух. Ученые давно установили, что свежий воз</w:t>
      </w:r>
      <w:r>
        <w:rPr>
          <w:sz w:val="28"/>
          <w:szCs w:val="28"/>
        </w:rPr>
        <w:t>дух очень богат отрицательными и</w:t>
      </w:r>
      <w:r w:rsidRPr="00272456">
        <w:rPr>
          <w:sz w:val="28"/>
          <w:szCs w:val="28"/>
        </w:rPr>
        <w:t>онами, которые обладают способностью быстро и эффективно снимать усталость. Туристический поход — это движение, физическая нагрузка, самым благотворным образом воздействующая на организм человека. Тренированный человек не так скоро утомляется, работоспособность у него всегда повышенная. Регулярное занятие туризмом вырабатывает у школьника сознательную дисциплину, настойчивость, самостоятельность.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Во-вторых, тишина леса, простор полей, аромат и краски леса — все многообразие красот родной природы, заставляют забыть о будничных делах и заботах, раскрепощают нервную систему. 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Наконец, туризм является профилактикой бездуховности, эмоциональной бедности и различных правонарушений. Он решает проблему занятости детей, позволяет им рационально использовать свое свободное время, органически сочетать досуг с образовательной деятельностью. 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>О пользе туризма мы знаем не понаслышке. В нашей педагогической практике широко применяем</w:t>
      </w:r>
      <w:r w:rsidR="00ED32C8">
        <w:rPr>
          <w:sz w:val="28"/>
          <w:szCs w:val="28"/>
        </w:rPr>
        <w:t xml:space="preserve"> </w:t>
      </w:r>
      <w:r w:rsidRPr="00272456">
        <w:rPr>
          <w:sz w:val="28"/>
          <w:szCs w:val="28"/>
        </w:rPr>
        <w:t xml:space="preserve">туризм и не просто туризм, а с элементами изучения родного края. Наш район имеет красивую природу. Совершая пешие прогулки во время туристических походов по живописным местам своего района, дети изучают историю своего края, своей малой родины. </w:t>
      </w:r>
    </w:p>
    <w:p w:rsidR="00C0156B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>Таким образом, сочетая в педагогической практике, занятия спортом и туристско-краеведческую деятельность, в нашей работе мы  реализуем следующие направления: экологическое, спортивное, оздоровительное, краеведческое.</w:t>
      </w:r>
    </w:p>
    <w:p w:rsidR="00857077" w:rsidRDefault="00857077" w:rsidP="00857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по туризму можно разделить на два больших блока:</w:t>
      </w:r>
    </w:p>
    <w:p w:rsidR="00857077" w:rsidRDefault="00857077" w:rsidP="0085707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теорией туристической деятельности и тренировочный процесс,</w:t>
      </w:r>
    </w:p>
    <w:p w:rsidR="00857077" w:rsidRDefault="00857077" w:rsidP="0085707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пеших, водных, горных маршрутов(походы).</w:t>
      </w:r>
    </w:p>
    <w:p w:rsidR="00857077" w:rsidRDefault="00857077" w:rsidP="00857077">
      <w:pPr>
        <w:jc w:val="both"/>
        <w:rPr>
          <w:sz w:val="28"/>
          <w:szCs w:val="28"/>
        </w:rPr>
      </w:pPr>
      <w:r>
        <w:rPr>
          <w:sz w:val="28"/>
          <w:szCs w:val="28"/>
        </w:rPr>
        <w:t>Походы, как правило, проходят в летнее каникулярное время. В учебные же дни проходят тренировки по прохождению естественных препятствий: водных преград, лесной</w:t>
      </w:r>
      <w:r w:rsidR="00D37BF2">
        <w:rPr>
          <w:sz w:val="28"/>
          <w:szCs w:val="28"/>
        </w:rPr>
        <w:t xml:space="preserve"> пересеченной </w:t>
      </w:r>
      <w:r>
        <w:rPr>
          <w:sz w:val="28"/>
          <w:szCs w:val="28"/>
        </w:rPr>
        <w:t xml:space="preserve"> местности</w:t>
      </w:r>
      <w:r w:rsidR="00D37BF2">
        <w:rPr>
          <w:sz w:val="28"/>
          <w:szCs w:val="28"/>
        </w:rPr>
        <w:t>(оврагов, обрывов, спусков, подъемов)</w:t>
      </w:r>
      <w:r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lastRenderedPageBreak/>
        <w:t>специального снаряжения.</w:t>
      </w:r>
      <w:r w:rsidR="00D37BF2">
        <w:rPr>
          <w:sz w:val="28"/>
          <w:szCs w:val="28"/>
        </w:rPr>
        <w:t xml:space="preserve"> Такие тренировки оказывают положительное воздействие на здоровье ребенка.Этому способствует ряд причин:</w:t>
      </w:r>
    </w:p>
    <w:p w:rsidR="00D37BF2" w:rsidRDefault="00D37BF2" w:rsidP="00D37BF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 только на свежем воздухе, несмотря на погодные условия и время года, что, несомненно, способствует укреплению и закаливанию организма.</w:t>
      </w:r>
    </w:p>
    <w:p w:rsidR="00D37BF2" w:rsidRDefault="00D37BF2" w:rsidP="00D37BF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занятие начинается с пробежки, результатом которой является повышение выносливости организма. За счет </w:t>
      </w:r>
      <w:r w:rsidR="006638BD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="006638BD">
        <w:rPr>
          <w:sz w:val="28"/>
          <w:szCs w:val="28"/>
        </w:rPr>
        <w:t>активно работает респираторная система, увеличивается жизненный объем легких, укрепляется  имунитет и повышается тонус организма.</w:t>
      </w:r>
    </w:p>
    <w:p w:rsidR="006638BD" w:rsidRDefault="006638BD" w:rsidP="00D37BF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зимнее время года проходят занятия по лыжной подготовке. Такие занятия положительно влияют на вестибюлярный аппарат, укрепляют мышечный корсет школьников, повышают работоспособность и бодрость. Физические нагрузки повышают энергетический обмен, за счет чего организм лучше снабжается кислородом, развивает защитные силы организма и способствует сопротивляемости организма различным инфекционным заболеваниям.</w:t>
      </w:r>
    </w:p>
    <w:p w:rsidR="006638BD" w:rsidRDefault="006638BD" w:rsidP="00D37BF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на каждом занятии перед группой ставится задача, требующая быстрого коллективного решения. Данный прием учит ребят работать коллективно, совместно решать возникающие трудности</w:t>
      </w:r>
      <w:r w:rsidR="00ED32C8">
        <w:rPr>
          <w:sz w:val="28"/>
          <w:szCs w:val="28"/>
        </w:rPr>
        <w:t>, находить выход из конфликтных ситуаций. Таким образом в детях вырабатывается конфликтоустойчивость и коллектив становится более сплоченным.</w:t>
      </w:r>
    </w:p>
    <w:p w:rsidR="00ED32C8" w:rsidRDefault="00ED32C8" w:rsidP="00D37BF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каждом занятии применятеся индивидуальный подход к учащимся, что оказывает положительное влияние на общее психо-эмоциональное состояние подростка.</w:t>
      </w:r>
    </w:p>
    <w:p w:rsidR="00ED32C8" w:rsidRDefault="00ED32C8" w:rsidP="00ED32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тренировочный процесс не только сохраняет, но и позволяет укрепить физическое и психологическое здоровье ребенка.</w:t>
      </w:r>
    </w:p>
    <w:p w:rsidR="00ED32C8" w:rsidRDefault="00ED32C8" w:rsidP="00ED32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Второй блок занятий по тури</w:t>
      </w:r>
      <w:r w:rsidR="00E06D7C">
        <w:rPr>
          <w:sz w:val="28"/>
          <w:szCs w:val="28"/>
        </w:rPr>
        <w:t>з</w:t>
      </w:r>
      <w:r>
        <w:rPr>
          <w:sz w:val="28"/>
          <w:szCs w:val="28"/>
        </w:rPr>
        <w:t>му включает в себя походы, которые в основном организуются в летнее время.Совмещение тренировочного процесса и непосредственно походов(лыжных, пеших</w:t>
      </w:r>
      <w:r w:rsidR="00E06D7C">
        <w:rPr>
          <w:sz w:val="28"/>
          <w:szCs w:val="28"/>
        </w:rPr>
        <w:t>, водных</w:t>
      </w:r>
      <w:r>
        <w:rPr>
          <w:sz w:val="28"/>
          <w:szCs w:val="28"/>
        </w:rPr>
        <w:t xml:space="preserve"> и т.д.)</w:t>
      </w:r>
      <w:r w:rsidR="00E06D7C">
        <w:rPr>
          <w:sz w:val="28"/>
          <w:szCs w:val="28"/>
        </w:rPr>
        <w:t xml:space="preserve"> обеспечивают непрерывный процесс положительного воздействия на здоровье ребенка.</w:t>
      </w:r>
    </w:p>
    <w:p w:rsidR="00C0156B" w:rsidRPr="004C5053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>Наши  ученики являются неоднократными призерами районных и областных туристических соревнований.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Вовлекая своих учеников в туристско-краеведческую деятельность, мы открываем  для них мир туризма, который является еще и отличным средством формирования ЗОЖ. </w:t>
      </w:r>
    </w:p>
    <w:p w:rsidR="00C0156B" w:rsidRPr="00272456" w:rsidRDefault="00C0156B" w:rsidP="004C5053">
      <w:pPr>
        <w:ind w:firstLine="708"/>
        <w:jc w:val="both"/>
        <w:rPr>
          <w:sz w:val="28"/>
          <w:szCs w:val="28"/>
        </w:rPr>
      </w:pPr>
      <w:r w:rsidRPr="00272456">
        <w:rPr>
          <w:sz w:val="28"/>
          <w:szCs w:val="28"/>
        </w:rPr>
        <w:t xml:space="preserve">Здоровый образ жизни является предпосылкой для развития разных сторон жизнедеятельности человека, достижения им активного </w:t>
      </w:r>
      <w:hyperlink r:id="rId8" w:tooltip="Долголетие" w:history="1">
        <w:r w:rsidRPr="00272456">
          <w:rPr>
            <w:sz w:val="28"/>
            <w:szCs w:val="28"/>
          </w:rPr>
          <w:t>долголетия</w:t>
        </w:r>
      </w:hyperlink>
      <w:r w:rsidRPr="00272456">
        <w:rPr>
          <w:sz w:val="28"/>
          <w:szCs w:val="28"/>
        </w:rPr>
        <w:t xml:space="preserve"> и полноценного выполнения социальных функций. Приобщение к здоровому образу жизни – приоритетное направление социальной политики Республики Казахстан. Свободный, образованный, здоровый, активный человек – основа конкурентоспособности страны. И  задача учителей способствовать формированию здорового образа жизни наших детей.</w:t>
      </w:r>
    </w:p>
    <w:p w:rsidR="00C0156B" w:rsidRDefault="00C0156B" w:rsidP="004C5053">
      <w:pPr>
        <w:pStyle w:val="c7c3"/>
        <w:shd w:val="clear" w:color="auto" w:fill="FFFFFF"/>
        <w:spacing w:before="0" w:after="0"/>
        <w:ind w:firstLine="851"/>
        <w:jc w:val="both"/>
        <w:rPr>
          <w:rStyle w:val="c0"/>
          <w:sz w:val="28"/>
          <w:szCs w:val="28"/>
          <w:lang w:val="ru-RU"/>
        </w:rPr>
      </w:pPr>
      <w:r w:rsidRPr="00272456">
        <w:rPr>
          <w:rStyle w:val="c0"/>
          <w:sz w:val="28"/>
          <w:szCs w:val="28"/>
          <w:lang w:val="ru-RU"/>
        </w:rPr>
        <w:t>Использование здоровьесберегающих технологий в воспитательной работе,</w:t>
      </w:r>
      <w:r w:rsidRPr="00272456">
        <w:rPr>
          <w:sz w:val="28"/>
          <w:szCs w:val="28"/>
          <w:lang w:val="ru-RU"/>
        </w:rPr>
        <w:br/>
      </w:r>
      <w:r w:rsidRPr="00272456">
        <w:rPr>
          <w:rStyle w:val="c0"/>
          <w:sz w:val="28"/>
          <w:szCs w:val="28"/>
          <w:lang w:val="ru-RU"/>
        </w:rPr>
        <w:t>совершенствование физического состояния учащихся через двигательную активность, полноценное питание и отдых помогает ребятам стать добрее и сильнее духом, поднимает их над своими слабостями, формирует гармонично развитую личность, что является первостепенной задачей любого педагога.</w:t>
      </w:r>
    </w:p>
    <w:p w:rsidR="00C0156B" w:rsidRDefault="00C0156B" w:rsidP="004C5053">
      <w:pPr>
        <w:pStyle w:val="c7c3"/>
        <w:shd w:val="clear" w:color="auto" w:fill="FFFFFF"/>
        <w:spacing w:before="0" w:after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эти три года уменьшилось количество трудных детей (рис.1), увеличилось количество детей регулярно занимающихся в спортивных кружках и секциях (рис.3).</w:t>
      </w:r>
    </w:p>
    <w:p w:rsidR="00C0156B" w:rsidRPr="00272456" w:rsidRDefault="00C0156B" w:rsidP="00E64F0D">
      <w:pPr>
        <w:pStyle w:val="c7c3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Медики школы отмечают снижение случаев  сезонных простудных заболеваний (рис.2). </w:t>
      </w:r>
    </w:p>
    <w:p w:rsidR="00C0156B" w:rsidRDefault="00B469A2" w:rsidP="004C5053">
      <w:pPr>
        <w:ind w:firstLine="851"/>
        <w:jc w:val="both"/>
        <w:rPr>
          <w:i/>
          <w:sz w:val="28"/>
          <w:szCs w:val="28"/>
        </w:rPr>
      </w:pPr>
      <w:r w:rsidRPr="00B469A2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5.3pt;width:3in;height:135.05pt;z-index:251658240">
            <v:imagedata r:id="rId9" o:title=""/>
            <w10:wrap type="square"/>
          </v:shape>
        </w:pict>
      </w:r>
      <w:r w:rsidRPr="00B469A2">
        <w:rPr>
          <w:noProof/>
        </w:rPr>
        <w:pict>
          <v:shape id="_x0000_s1027" type="#_x0000_t75" style="position:absolute;left:0;text-align:left;margin-left:9pt;margin-top:5.3pt;width:225pt;height:137.5pt;z-index:251656192">
            <v:imagedata r:id="rId10" o:title=""/>
            <w10:wrap type="square"/>
          </v:shape>
        </w:pict>
      </w:r>
    </w:p>
    <w:p w:rsidR="00C0156B" w:rsidRPr="00AA7A37" w:rsidRDefault="00C0156B" w:rsidP="004C5053">
      <w:pPr>
        <w:ind w:firstLine="851"/>
        <w:jc w:val="both"/>
        <w:rPr>
          <w:i/>
          <w:sz w:val="28"/>
          <w:szCs w:val="28"/>
        </w:rPr>
      </w:pPr>
      <w:r>
        <w:rPr>
          <w:sz w:val="16"/>
          <w:szCs w:val="16"/>
        </w:rPr>
        <w:t>Рис.1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0156B" w:rsidRDefault="00C0156B" w:rsidP="00826DB0">
      <w:pPr>
        <w:pStyle w:val="c7c3"/>
        <w:shd w:val="clear" w:color="auto" w:fill="FFFFFF"/>
        <w:spacing w:before="0" w:after="0"/>
        <w:ind w:left="3540" w:firstLine="708"/>
        <w:jc w:val="both"/>
        <w:rPr>
          <w:sz w:val="28"/>
          <w:szCs w:val="28"/>
          <w:lang w:val="ru-RU"/>
        </w:rPr>
      </w:pPr>
      <w:r>
        <w:rPr>
          <w:sz w:val="16"/>
          <w:szCs w:val="16"/>
        </w:rPr>
        <w:t>Рис.2</w:t>
      </w:r>
      <w:r w:rsidR="00B469A2" w:rsidRPr="00B469A2">
        <w:rPr>
          <w:noProof/>
          <w:lang w:val="ru-RU" w:eastAsia="ru-RU"/>
        </w:rPr>
        <w:pict>
          <v:shape id="_x0000_s1028" type="#_x0000_t75" style="position:absolute;left:0;text-align:left;margin-left:9pt;margin-top:4.25pt;width:234pt;height:144.55pt;z-index:251657216;mso-position-horizontal-relative:text;mso-position-vertical-relative:text">
            <v:imagedata r:id="rId11" o:title=""/>
            <w10:wrap type="square"/>
          </v:shape>
        </w:pict>
      </w: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826DB0">
      <w:pPr>
        <w:pStyle w:val="c7c3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>
        <w:rPr>
          <w:sz w:val="16"/>
          <w:szCs w:val="16"/>
        </w:rPr>
        <w:t>Рис.3</w:t>
      </w: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Default="00C0156B" w:rsidP="00A6317D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C0156B" w:rsidRPr="00826DB0" w:rsidRDefault="00C0156B" w:rsidP="00826DB0">
      <w:pPr>
        <w:pStyle w:val="c7c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826DB0">
        <w:rPr>
          <w:sz w:val="28"/>
          <w:szCs w:val="28"/>
        </w:rPr>
        <w:t>На наш взгляд, весь комплекс указанных  изменений  свидетельствует о положительном влиянии и правильности выбранного нами пути.</w:t>
      </w:r>
    </w:p>
    <w:p w:rsidR="00C0156B" w:rsidRPr="00826DB0" w:rsidRDefault="00C0156B" w:rsidP="00826DB0">
      <w:pPr>
        <w:jc w:val="both"/>
        <w:rPr>
          <w:sz w:val="28"/>
          <w:szCs w:val="28"/>
        </w:rPr>
      </w:pPr>
    </w:p>
    <w:p w:rsidR="00C0156B" w:rsidRPr="00A6317D" w:rsidRDefault="00C0156B" w:rsidP="004C5053">
      <w:pPr>
        <w:ind w:firstLine="851"/>
        <w:jc w:val="both"/>
        <w:rPr>
          <w:sz w:val="28"/>
          <w:szCs w:val="28"/>
        </w:rPr>
      </w:pPr>
      <w:r w:rsidRPr="00A6317D">
        <w:rPr>
          <w:sz w:val="28"/>
          <w:szCs w:val="28"/>
        </w:rPr>
        <w:t>Список литературы:</w:t>
      </w:r>
    </w:p>
    <w:p w:rsidR="00C0156B" w:rsidRPr="00A6317D" w:rsidRDefault="00C0156B" w:rsidP="004C5053">
      <w:pPr>
        <w:ind w:firstLine="851"/>
        <w:jc w:val="both"/>
        <w:rPr>
          <w:sz w:val="28"/>
          <w:szCs w:val="28"/>
        </w:rPr>
      </w:pPr>
      <w:r w:rsidRPr="00A6317D">
        <w:rPr>
          <w:sz w:val="28"/>
          <w:szCs w:val="28"/>
        </w:rPr>
        <w:t>1. Интернет-ресурсы;</w:t>
      </w:r>
    </w:p>
    <w:p w:rsidR="00C0156B" w:rsidRPr="00A6317D" w:rsidRDefault="00C0156B" w:rsidP="004C5053">
      <w:pPr>
        <w:ind w:firstLine="851"/>
        <w:rPr>
          <w:sz w:val="28"/>
          <w:szCs w:val="28"/>
        </w:rPr>
      </w:pPr>
      <w:r w:rsidRPr="00A6317D">
        <w:rPr>
          <w:sz w:val="28"/>
          <w:szCs w:val="28"/>
        </w:rPr>
        <w:t xml:space="preserve">2. Ковалько В.И. Здоровьесберегающие технологии: школьник и компьютер:1-4 классы  /В.И.Ковалько.-М.:Вако, 2007,с. 304. </w:t>
      </w:r>
    </w:p>
    <w:p w:rsidR="00C0156B" w:rsidRDefault="00C0156B" w:rsidP="00A6317D">
      <w:pPr>
        <w:ind w:firstLine="851"/>
        <w:jc w:val="both"/>
        <w:rPr>
          <w:sz w:val="28"/>
          <w:szCs w:val="28"/>
        </w:rPr>
      </w:pPr>
      <w:r w:rsidRPr="00A6317D">
        <w:rPr>
          <w:sz w:val="28"/>
          <w:szCs w:val="28"/>
        </w:rPr>
        <w:t>3. Тихомирова Л. Ф. Экспертный подход в здоровьесберегающей деятельности педагога. Школьные технологии.  2003, - N 3, с. 191-194.</w:t>
      </w: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p w:rsidR="003C0931" w:rsidRDefault="003C0931" w:rsidP="00A6317D">
      <w:pPr>
        <w:ind w:firstLine="851"/>
        <w:jc w:val="both"/>
        <w:rPr>
          <w:sz w:val="28"/>
          <w:szCs w:val="28"/>
        </w:rPr>
      </w:pPr>
    </w:p>
    <w:sectPr w:rsidR="003C0931" w:rsidSect="003C0931">
      <w:footerReference w:type="even" r:id="rId12"/>
      <w:footerReference w:type="default" r:id="rId13"/>
      <w:pgSz w:w="11906" w:h="16838"/>
      <w:pgMar w:top="567" w:right="567" w:bottom="567" w:left="567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7D" w:rsidRDefault="004E6C7D">
      <w:r>
        <w:separator/>
      </w:r>
    </w:p>
  </w:endnote>
  <w:endnote w:type="continuationSeparator" w:id="1">
    <w:p w:rsidR="004E6C7D" w:rsidRDefault="004E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6B" w:rsidRDefault="00B469A2" w:rsidP="009E7F0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156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56B" w:rsidRDefault="00C0156B" w:rsidP="00826DB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6B" w:rsidRDefault="00C0156B" w:rsidP="00826DB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7D" w:rsidRDefault="004E6C7D">
      <w:r>
        <w:separator/>
      </w:r>
    </w:p>
  </w:footnote>
  <w:footnote w:type="continuationSeparator" w:id="1">
    <w:p w:rsidR="004E6C7D" w:rsidRDefault="004E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75BF"/>
    <w:multiLevelType w:val="hybridMultilevel"/>
    <w:tmpl w:val="C1FEAF2A"/>
    <w:lvl w:ilvl="0" w:tplc="7AFE05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38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8E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2D0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ACC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28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BF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808C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4B8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6E3DF0"/>
    <w:multiLevelType w:val="hybridMultilevel"/>
    <w:tmpl w:val="6714C64E"/>
    <w:lvl w:ilvl="0" w:tplc="51BCF47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498F29A1"/>
    <w:multiLevelType w:val="hybridMultilevel"/>
    <w:tmpl w:val="AF562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40658"/>
    <w:multiLevelType w:val="hybridMultilevel"/>
    <w:tmpl w:val="58227B46"/>
    <w:lvl w:ilvl="0" w:tplc="7D464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762B03"/>
    <w:multiLevelType w:val="hybridMultilevel"/>
    <w:tmpl w:val="9E8A9052"/>
    <w:lvl w:ilvl="0" w:tplc="441EC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EC6A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6FF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6F1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842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8A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D4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EF7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AE0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976"/>
    <w:rsid w:val="0002642F"/>
    <w:rsid w:val="00086433"/>
    <w:rsid w:val="000A6F5B"/>
    <w:rsid w:val="000C26D2"/>
    <w:rsid w:val="000C46EE"/>
    <w:rsid w:val="000F4761"/>
    <w:rsid w:val="001841DA"/>
    <w:rsid w:val="001A4EAC"/>
    <w:rsid w:val="001F6667"/>
    <w:rsid w:val="002135FC"/>
    <w:rsid w:val="00242323"/>
    <w:rsid w:val="0025498F"/>
    <w:rsid w:val="00266716"/>
    <w:rsid w:val="00272456"/>
    <w:rsid w:val="002758BC"/>
    <w:rsid w:val="00292042"/>
    <w:rsid w:val="002951C6"/>
    <w:rsid w:val="002B14B3"/>
    <w:rsid w:val="002F06CE"/>
    <w:rsid w:val="00307ED0"/>
    <w:rsid w:val="00350617"/>
    <w:rsid w:val="00370125"/>
    <w:rsid w:val="003765FF"/>
    <w:rsid w:val="00390B53"/>
    <w:rsid w:val="003C0931"/>
    <w:rsid w:val="003F77D5"/>
    <w:rsid w:val="00427874"/>
    <w:rsid w:val="00461E03"/>
    <w:rsid w:val="00463A68"/>
    <w:rsid w:val="00475C12"/>
    <w:rsid w:val="004813A6"/>
    <w:rsid w:val="004C5053"/>
    <w:rsid w:val="004E6C7D"/>
    <w:rsid w:val="004F25AA"/>
    <w:rsid w:val="00546923"/>
    <w:rsid w:val="00553976"/>
    <w:rsid w:val="00567F65"/>
    <w:rsid w:val="005F276B"/>
    <w:rsid w:val="006030D5"/>
    <w:rsid w:val="00616862"/>
    <w:rsid w:val="0063446C"/>
    <w:rsid w:val="006638BD"/>
    <w:rsid w:val="006A56B2"/>
    <w:rsid w:val="006E70FA"/>
    <w:rsid w:val="007004A3"/>
    <w:rsid w:val="007D7FE7"/>
    <w:rsid w:val="007F52DE"/>
    <w:rsid w:val="00816C2A"/>
    <w:rsid w:val="00820F8F"/>
    <w:rsid w:val="00826DB0"/>
    <w:rsid w:val="00841414"/>
    <w:rsid w:val="008540C9"/>
    <w:rsid w:val="00857077"/>
    <w:rsid w:val="008811DB"/>
    <w:rsid w:val="00885670"/>
    <w:rsid w:val="008908A3"/>
    <w:rsid w:val="008B7F56"/>
    <w:rsid w:val="008D31BB"/>
    <w:rsid w:val="008D61B1"/>
    <w:rsid w:val="008F4C0C"/>
    <w:rsid w:val="009036FD"/>
    <w:rsid w:val="00916303"/>
    <w:rsid w:val="00961D77"/>
    <w:rsid w:val="00965DA0"/>
    <w:rsid w:val="009766CF"/>
    <w:rsid w:val="009A21FD"/>
    <w:rsid w:val="009E7F0B"/>
    <w:rsid w:val="009F5B33"/>
    <w:rsid w:val="00A05187"/>
    <w:rsid w:val="00A23AFC"/>
    <w:rsid w:val="00A6317D"/>
    <w:rsid w:val="00A646D5"/>
    <w:rsid w:val="00A9639E"/>
    <w:rsid w:val="00AA41D0"/>
    <w:rsid w:val="00AA7A37"/>
    <w:rsid w:val="00AD178F"/>
    <w:rsid w:val="00B469A2"/>
    <w:rsid w:val="00BA319A"/>
    <w:rsid w:val="00BB7CF0"/>
    <w:rsid w:val="00C0156B"/>
    <w:rsid w:val="00C4354F"/>
    <w:rsid w:val="00C93922"/>
    <w:rsid w:val="00C95F51"/>
    <w:rsid w:val="00CC5201"/>
    <w:rsid w:val="00CD6049"/>
    <w:rsid w:val="00D13CD6"/>
    <w:rsid w:val="00D37BF2"/>
    <w:rsid w:val="00D40B10"/>
    <w:rsid w:val="00D42532"/>
    <w:rsid w:val="00D838FC"/>
    <w:rsid w:val="00D92E0B"/>
    <w:rsid w:val="00DB2F87"/>
    <w:rsid w:val="00DC6412"/>
    <w:rsid w:val="00DD24A7"/>
    <w:rsid w:val="00E06D7C"/>
    <w:rsid w:val="00E16AF4"/>
    <w:rsid w:val="00E369AF"/>
    <w:rsid w:val="00E61425"/>
    <w:rsid w:val="00E6307D"/>
    <w:rsid w:val="00E64F0D"/>
    <w:rsid w:val="00E90C50"/>
    <w:rsid w:val="00EA17C1"/>
    <w:rsid w:val="00ED32C8"/>
    <w:rsid w:val="00F1695C"/>
    <w:rsid w:val="00F405CD"/>
    <w:rsid w:val="00F4487F"/>
    <w:rsid w:val="00F85F85"/>
    <w:rsid w:val="00F93567"/>
    <w:rsid w:val="00FA6DFF"/>
    <w:rsid w:val="00FC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539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5397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553976"/>
    <w:rPr>
      <w:rFonts w:cs="Times New Roman"/>
    </w:rPr>
  </w:style>
  <w:style w:type="paragraph" w:customStyle="1" w:styleId="c7c3">
    <w:name w:val="c7 c3"/>
    <w:basedOn w:val="a"/>
    <w:uiPriority w:val="99"/>
    <w:rsid w:val="00553976"/>
    <w:pPr>
      <w:spacing w:before="90" w:after="90"/>
    </w:pPr>
    <w:rPr>
      <w:lang w:val="vi-VN" w:eastAsia="vi-VN"/>
    </w:rPr>
  </w:style>
  <w:style w:type="paragraph" w:styleId="a5">
    <w:name w:val="List Paragraph"/>
    <w:basedOn w:val="a"/>
    <w:uiPriority w:val="99"/>
    <w:qFormat/>
    <w:rsid w:val="009A21FD"/>
    <w:pPr>
      <w:ind w:left="720"/>
      <w:contextualSpacing/>
    </w:pPr>
  </w:style>
  <w:style w:type="paragraph" w:styleId="a6">
    <w:name w:val="footer"/>
    <w:basedOn w:val="a"/>
    <w:link w:val="a7"/>
    <w:uiPriority w:val="99"/>
    <w:rsid w:val="00826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19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826DB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C09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931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C09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C09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E%D0%BB%D0%B3%D0%BE%D0%BB%D0%B5%D1%82%D0%B8%D0%B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34</cp:revision>
  <cp:lastPrinted>2019-08-09T06:54:00Z</cp:lastPrinted>
  <dcterms:created xsi:type="dcterms:W3CDTF">2013-05-05T10:36:00Z</dcterms:created>
  <dcterms:modified xsi:type="dcterms:W3CDTF">2019-10-25T09:27:00Z</dcterms:modified>
</cp:coreProperties>
</file>