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B6" w:rsidRPr="00A53537" w:rsidRDefault="00DC4FB6" w:rsidP="00DC4FB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Pr="00A53537">
        <w:rPr>
          <w:b/>
          <w:sz w:val="28"/>
          <w:szCs w:val="28"/>
        </w:rPr>
        <w:t>НОЕ КАЗЁННОЕ О</w:t>
      </w:r>
      <w:r>
        <w:rPr>
          <w:b/>
          <w:sz w:val="28"/>
          <w:szCs w:val="28"/>
        </w:rPr>
        <w:t xml:space="preserve">БЩЕОБРАЗОВАТЕЛЬНОЕ УЧРЕЖДЕНИЕ 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A5353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БОТЛИХСКОГО РАЙОНА РД</w:t>
      </w:r>
    </w:p>
    <w:p w:rsidR="00DC4FB6" w:rsidRPr="00A53537" w:rsidRDefault="00DC4FB6" w:rsidP="00DC4FB6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DC4FB6" w:rsidRDefault="00DC4FB6" w:rsidP="00DC4FB6">
      <w:pPr>
        <w:pStyle w:val="a4"/>
        <w:rPr>
          <w:sz w:val="28"/>
          <w:szCs w:val="28"/>
        </w:rPr>
      </w:pPr>
    </w:p>
    <w:p w:rsidR="00DC4FB6" w:rsidRDefault="00DC4FB6" w:rsidP="00DC4FB6">
      <w:pPr>
        <w:pStyle w:val="a4"/>
        <w:jc w:val="center"/>
        <w:rPr>
          <w:b/>
          <w:sz w:val="44"/>
          <w:szCs w:val="44"/>
        </w:rPr>
      </w:pPr>
    </w:p>
    <w:p w:rsidR="00DC4FB6" w:rsidRPr="00DC4FB6" w:rsidRDefault="004D5A79" w:rsidP="004D5A79">
      <w:pPr>
        <w:spacing w:line="36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</w:t>
      </w:r>
      <w:r w:rsidR="00DC4FB6" w:rsidRPr="00DC4FB6">
        <w:rPr>
          <w:b/>
          <w:sz w:val="52"/>
          <w:szCs w:val="52"/>
        </w:rPr>
        <w:t>Творческий отчёт по теме</w:t>
      </w:r>
    </w:p>
    <w:p w:rsidR="00DC4FB6" w:rsidRPr="00DC4FB6" w:rsidRDefault="00DC4FB6" w:rsidP="00DC4FB6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72"/>
          <w:szCs w:val="72"/>
        </w:rPr>
      </w:pPr>
      <w:r w:rsidRPr="00DC4FB6">
        <w:rPr>
          <w:rFonts w:ascii="Times New Roman" w:hAnsi="Times New Roman"/>
          <w:b/>
          <w:bCs/>
          <w:sz w:val="72"/>
          <w:szCs w:val="72"/>
        </w:rPr>
        <w:t xml:space="preserve">«Использование </w:t>
      </w:r>
      <w:proofErr w:type="spellStart"/>
      <w:r w:rsidRPr="00DC4FB6">
        <w:rPr>
          <w:rFonts w:ascii="Times New Roman" w:hAnsi="Times New Roman"/>
          <w:b/>
          <w:bCs/>
          <w:sz w:val="72"/>
          <w:szCs w:val="72"/>
        </w:rPr>
        <w:t>здоровьесберегающих</w:t>
      </w:r>
      <w:proofErr w:type="spellEnd"/>
      <w:r w:rsidRPr="00DC4FB6">
        <w:rPr>
          <w:rFonts w:ascii="Times New Roman" w:hAnsi="Times New Roman"/>
          <w:b/>
          <w:bCs/>
          <w:sz w:val="72"/>
          <w:szCs w:val="72"/>
        </w:rPr>
        <w:t xml:space="preserve"> технологий на уроках истории и обществознания»</w:t>
      </w:r>
    </w:p>
    <w:p w:rsidR="00DC4FB6" w:rsidRPr="00DC4FB6" w:rsidRDefault="00DC4FB6" w:rsidP="00DC4FB6">
      <w:pPr>
        <w:spacing w:after="0" w:line="240" w:lineRule="auto"/>
        <w:jc w:val="both"/>
        <w:rPr>
          <w:rFonts w:ascii="Times New Roman" w:hAnsi="Times New Roman"/>
          <w:sz w:val="72"/>
          <w:szCs w:val="72"/>
        </w:rPr>
      </w:pPr>
    </w:p>
    <w:p w:rsidR="00DC4FB6" w:rsidRPr="00DC4FB6" w:rsidRDefault="00DC4FB6" w:rsidP="00DC4FB6">
      <w:pPr>
        <w:spacing w:line="360" w:lineRule="auto"/>
        <w:ind w:firstLine="708"/>
        <w:jc w:val="center"/>
        <w:rPr>
          <w:b/>
          <w:sz w:val="72"/>
          <w:szCs w:val="72"/>
        </w:rPr>
      </w:pPr>
    </w:p>
    <w:p w:rsidR="004D5A79" w:rsidRDefault="004D5A79" w:rsidP="00DC4FB6">
      <w:pPr>
        <w:pStyle w:val="a4"/>
        <w:jc w:val="center"/>
        <w:rPr>
          <w:b/>
          <w:sz w:val="44"/>
          <w:szCs w:val="44"/>
        </w:rPr>
      </w:pPr>
    </w:p>
    <w:p w:rsidR="00DC4FB6" w:rsidRDefault="00DC4FB6" w:rsidP="00DC4FB6">
      <w:pPr>
        <w:pStyle w:val="a4"/>
        <w:jc w:val="center"/>
        <w:rPr>
          <w:sz w:val="44"/>
          <w:szCs w:val="44"/>
        </w:rPr>
      </w:pPr>
      <w:r w:rsidRPr="00EE7DE7">
        <w:rPr>
          <w:b/>
          <w:sz w:val="44"/>
          <w:szCs w:val="44"/>
        </w:rPr>
        <w:t xml:space="preserve">                                                  </w:t>
      </w:r>
      <w:r w:rsidRPr="00EE7DE7">
        <w:rPr>
          <w:sz w:val="44"/>
          <w:szCs w:val="44"/>
        </w:rPr>
        <w:t xml:space="preserve">                          </w:t>
      </w:r>
    </w:p>
    <w:p w:rsidR="00DC4FB6" w:rsidRPr="00DC4FB6" w:rsidRDefault="00DC4FB6" w:rsidP="00DC4FB6">
      <w:pPr>
        <w:pStyle w:val="a4"/>
        <w:rPr>
          <w:sz w:val="44"/>
          <w:szCs w:val="44"/>
        </w:rPr>
      </w:pPr>
      <w:r>
        <w:rPr>
          <w:b/>
          <w:sz w:val="52"/>
          <w:szCs w:val="52"/>
        </w:rPr>
        <w:t xml:space="preserve">Подготовила </w:t>
      </w:r>
      <w:proofErr w:type="spellStart"/>
      <w:r>
        <w:rPr>
          <w:b/>
          <w:sz w:val="52"/>
          <w:szCs w:val="52"/>
        </w:rPr>
        <w:t>Алисултанова</w:t>
      </w:r>
      <w:proofErr w:type="spellEnd"/>
      <w:r>
        <w:rPr>
          <w:b/>
          <w:sz w:val="52"/>
          <w:szCs w:val="52"/>
        </w:rPr>
        <w:t xml:space="preserve">  </w:t>
      </w:r>
      <w:proofErr w:type="spellStart"/>
      <w:r>
        <w:rPr>
          <w:b/>
          <w:sz w:val="52"/>
          <w:szCs w:val="52"/>
        </w:rPr>
        <w:t>Батули</w:t>
      </w:r>
      <w:proofErr w:type="spellEnd"/>
      <w:r>
        <w:rPr>
          <w:b/>
          <w:sz w:val="52"/>
          <w:szCs w:val="52"/>
        </w:rPr>
        <w:t xml:space="preserve"> </w:t>
      </w:r>
      <w:r w:rsidRPr="00892B54">
        <w:rPr>
          <w:b/>
          <w:sz w:val="52"/>
          <w:szCs w:val="52"/>
        </w:rPr>
        <w:t xml:space="preserve"> </w:t>
      </w:r>
    </w:p>
    <w:p w:rsidR="00DC4FB6" w:rsidRDefault="00DC4FB6" w:rsidP="00DC4FB6">
      <w:pPr>
        <w:pStyle w:val="a4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  <w:proofErr w:type="spellStart"/>
      <w:r>
        <w:rPr>
          <w:b/>
          <w:sz w:val="52"/>
          <w:szCs w:val="52"/>
        </w:rPr>
        <w:t>Ах</w:t>
      </w:r>
      <w:r w:rsidRPr="00892B54">
        <w:rPr>
          <w:b/>
          <w:sz w:val="52"/>
          <w:szCs w:val="52"/>
        </w:rPr>
        <w:t>меднабиевна</w:t>
      </w:r>
      <w:proofErr w:type="spellEnd"/>
      <w:r>
        <w:rPr>
          <w:b/>
          <w:sz w:val="52"/>
          <w:szCs w:val="52"/>
        </w:rPr>
        <w:t>,</w:t>
      </w:r>
    </w:p>
    <w:p w:rsidR="00990D8E" w:rsidRDefault="00DC4FB6" w:rsidP="00DC4FB6">
      <w:pPr>
        <w:pStyle w:val="a4"/>
        <w:rPr>
          <w:b/>
          <w:bCs/>
        </w:rPr>
      </w:pPr>
      <w:r>
        <w:rPr>
          <w:b/>
          <w:sz w:val="52"/>
          <w:szCs w:val="52"/>
        </w:rPr>
        <w:t xml:space="preserve"> учитель истории и обществознания.</w:t>
      </w:r>
    </w:p>
    <w:p w:rsidR="00DC4FB6" w:rsidRDefault="00DC4FB6" w:rsidP="00DC4FB6">
      <w:pPr>
        <w:pStyle w:val="a4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BB2653">
        <w:rPr>
          <w:b/>
          <w:bCs/>
        </w:rPr>
        <w:t xml:space="preserve">«Использование </w:t>
      </w:r>
      <w:proofErr w:type="spellStart"/>
      <w:r w:rsidR="00BB2653">
        <w:rPr>
          <w:b/>
          <w:bCs/>
        </w:rPr>
        <w:t>здоровьесберегающих</w:t>
      </w:r>
      <w:proofErr w:type="spellEnd"/>
      <w:r w:rsidR="00BB2653">
        <w:rPr>
          <w:b/>
          <w:bCs/>
        </w:rPr>
        <w:t xml:space="preserve"> технологий на ур</w:t>
      </w:r>
      <w:r w:rsidR="00055FB6">
        <w:rPr>
          <w:b/>
          <w:bCs/>
        </w:rPr>
        <w:t>оках истории и обществознания</w:t>
      </w:r>
      <w:bookmarkStart w:id="0" w:name="_GoBack"/>
      <w:bookmarkEnd w:id="0"/>
      <w:r w:rsidR="00BB2653">
        <w:rPr>
          <w:b/>
          <w:bCs/>
        </w:rPr>
        <w:t>»</w:t>
      </w:r>
    </w:p>
    <w:p w:rsidR="00BB2653" w:rsidRPr="00DC4FB6" w:rsidRDefault="00DC4FB6" w:rsidP="00DC4FB6">
      <w:pPr>
        <w:pStyle w:val="a4"/>
        <w:rPr>
          <w:b/>
          <w:sz w:val="52"/>
          <w:szCs w:val="52"/>
        </w:rPr>
      </w:pPr>
      <w:r>
        <w:rPr>
          <w:b/>
          <w:bCs/>
        </w:rPr>
        <w:t xml:space="preserve">             </w:t>
      </w:r>
      <w:r w:rsidR="00BB2653" w:rsidRPr="00DC4FB6">
        <w:rPr>
          <w:color w:val="000000"/>
        </w:rPr>
        <w:t xml:space="preserve">Сегодня по всей России идет широкомасштабная реализация приоритетного национального проекта «Образование». Переход на новые образовательные стандарты требует от учителя не только высокой профессиональной компетенции, освоения нового содержания образования, но и овладения современными образовательными технологиями, инновационными программами. Обновление и совершенствование технологий обучения в настоящее время невозможно без использования </w:t>
      </w:r>
      <w:proofErr w:type="spellStart"/>
      <w:r w:rsidR="00BB2653" w:rsidRPr="00DC4FB6">
        <w:rPr>
          <w:color w:val="000000"/>
        </w:rPr>
        <w:t>здоровьесберегающих</w:t>
      </w:r>
      <w:proofErr w:type="spellEnd"/>
      <w:r w:rsidR="00BB2653" w:rsidRPr="00DC4FB6">
        <w:rPr>
          <w:color w:val="000000"/>
        </w:rPr>
        <w:t xml:space="preserve"> технологий.  Медицинские исследования  последних лет свидетельствуют, что здоровье наших детей под угрозой. За годы школьного обучения  и без того слабое здоровье ученика ухудшается. Каждый из нас знает, что сегодня  в листе здоровья  на предпоследней страничке журнала почти нет  детей, у  которых была бы запись «здоров». Поэтому одной из приоритетных задач  нового этапа реформы системы образования становится сбережение и укрепление нравственного, психического и физического здоровья учащихся, формирования у них ценности здоровья, здорового образа жизни, выбора образовательных технологий,  устраняющих перегрузки и сохраняющих здоровье школьников.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данным Минздрава РФ, из 6 млн. подростков 15-17 лет, прошедших профилактические осмотры, у 94,5% были зарегистрированы различные заболевания, при этом треть заболеваний ограничивает выбор будущей профессии. Выявлена ежегодная тенденция роста хронической заболеваемости школьников со среднегодовым темпом 5,84%. За время обучения в школе число здоровых детей уменьшается в 4 раза.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Одним из слагаемых успешного обучения в школе является состояние здоровья, с которым ребенок поступил в школу. А вот дальнейшее сохранение и укрепление здоровья школьников зависит от организации учебного процесса. А это значит, что я как педагог, психологи и родители должны сделать, и делаем все возможное для успешного обучения детей и достижения ими высоких результатов в учебной деятельности.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Почему именно школа и учитель должны взять на себя заботу о здоровье школьников?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Во-первых: взрослые всегда несут ответственность за то, что происходит с детьми, находящимися под их опекой, в том числе и за их здоровьем. А в школе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проводят значительную часть времени.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Во-вторых: большая часть всех воздействий, на здоровье обучающихся осуществляется именно педагогами в стенах образовательных учреждений.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В-третьих: медицина, как правило, занимается не здоровьем, а болезнями, т.е. не профилактикой, а лечением.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Задача же школы профилактическая, т.е. сохранение и укрепление здоровья школьников.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Из всего выше сказанного следует вывод: учитель - одно из главных действующих лиц, заботящееся о здоровье обучающихся в образовательном учреждении.</w:t>
      </w:r>
      <w:proofErr w:type="gramEnd"/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философия образования отвечает на вопрос "зачем учить?", а содержание образования - "чему учить?", то педагогические технологии отвечают на вопрос "как учить?". С точки зрения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можно ответить так: не наносить вреда здоровью участникам образовательного процесса - учащимся и педагогам. Таким образом,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образовательные технологии можно рассматривать: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как качественную характеристику любой образовательной технологии, т.е. ее "сертификат безопасности для здоровья";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как совокупность тех принципов, приемов, методов педагогической работы, которые дополняют традиционные технологии обучения, воспитания, развития задачами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в) как науку, искусство и обязанность обучать и воспитывать учащихся так, чтобы они не только сами смогли вырасти здоровыми и счастливыми, но и вырастить здоровыми и счастливыми своих детей.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Следуя принципам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детей, я решаю на уроках физики такие проблемы, как: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снятие учебных перегрузок школьников, приводящих их к состоянию переутомления;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охрана и укрепление психического здоровья учащихся (предупреждение школьных стрессов, распространения среди учащихся вредных привычек, зависимостей и т.д.)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формирование культуры здоровья учащихся.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Учитель начинает приобщаться 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технологиям только осознав проблемы негативного воздействия школы на здоровье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необходимость ее незамедлительного разрешения.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Существует десять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секретов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здоровьесберегающейтехнологии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главным из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как мне кажется, является секрет доброты, состоящий в том, что без этой фундаментальной основы всего созидаемого на Земле результаты действий не принесут пользы ни тому, кто что-то делает, ни тому, для кого что-то делается.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 "доброжелательность", и "добродушие", и "добросердечность" - все, чего так не хватает в нашей современной жизни, происходит от корня "добро".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каждом своем уроке стараюсь видеть не массу, а каждого отдельного ученика, чтобы каждый из них почувствовал, что я, учитель, думаю и забочусь об их интересах, и сами стали дарить добро. Я стараюсь с первых минут урока, с приветствия создавать обстановку доброжелательности, положительный эмоциональный настрой, т.к. у учащихся развита интуитивная способность улавливать эмоциональный настрой учителя.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Еще на перемене проверяю подготовку кабинета к работе: состояние парт, доски, освещённость, а также проветриваю помещение. Наши ученики постоянно испытывают стресс, и профилактика нервного напряжения требует учета характера воздействия цвета на человека. Экспериментальные исследования ученых позволили установить диапазон оптимальных цветов, наиболее благотворно влияющих на человека. Это - зеленый, желто-зеленый и зелено - голубые </w:t>
      </w:r>
      <w:r w:rsidR="00DC4FB6">
        <w:rPr>
          <w:rFonts w:ascii="Times New Roman" w:hAnsi="Times New Roman"/>
          <w:color w:val="000000"/>
          <w:sz w:val="24"/>
          <w:szCs w:val="24"/>
        </w:rPr>
        <w:t>цвета. Поэтому в кабинете истории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мы используем светло-зеленый и бежевый тона. На стенах нет ничего лишнего, потому что это вызывает тревогу, раздра</w:t>
      </w:r>
      <w:r w:rsidR="00DC4FB6">
        <w:rPr>
          <w:rFonts w:ascii="Times New Roman" w:hAnsi="Times New Roman"/>
          <w:color w:val="000000"/>
          <w:sz w:val="24"/>
          <w:szCs w:val="24"/>
        </w:rPr>
        <w:t xml:space="preserve">жение учащихся. На уроках 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провожу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валеологические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паузы, например, показываю зеленый лист бумаги и прошу следить за ним только глазами. Это позволяет снять напряжение глаз.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своих уроках включаю в процесс обучения не только рациональную, но и эмоциональную сферу. В нейрофизиологической и нейропсихологической литературе широкое распространение получила теория функциональной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ассиметрии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мозга, которая трактуется так, что правое полушарие - это все художественное, интуитивное, а левое - рационально-логическое. Необходимо учитывать, что правое полушарие воспринимает всю новую информацию, передает ее в левое полушарие, ост</w:t>
      </w:r>
      <w:r w:rsidR="00DC4FB6">
        <w:rPr>
          <w:rFonts w:ascii="Times New Roman" w:hAnsi="Times New Roman"/>
          <w:color w:val="000000"/>
          <w:sz w:val="24"/>
          <w:szCs w:val="24"/>
        </w:rPr>
        <w:t>авляя себе копию в виде образов. Нужно создать  проблемную ситуацию</w:t>
      </w:r>
      <w:r>
        <w:rPr>
          <w:rFonts w:ascii="Times New Roman" w:hAnsi="Times New Roman"/>
          <w:color w:val="000000"/>
          <w:sz w:val="24"/>
          <w:szCs w:val="24"/>
        </w:rPr>
        <w:t>. Учащиеся выдвигают гипоте</w:t>
      </w:r>
      <w:r w:rsidR="00A15096">
        <w:rPr>
          <w:rFonts w:ascii="Times New Roman" w:hAnsi="Times New Roman"/>
          <w:color w:val="000000"/>
          <w:sz w:val="24"/>
          <w:szCs w:val="24"/>
        </w:rPr>
        <w:t>зу</w:t>
      </w:r>
      <w:r>
        <w:rPr>
          <w:rFonts w:ascii="Times New Roman" w:hAnsi="Times New Roman"/>
          <w:color w:val="000000"/>
          <w:sz w:val="24"/>
          <w:szCs w:val="24"/>
        </w:rPr>
        <w:t xml:space="preserve">. В этот момент работает правое полушарие. Затем предлагаю ученикам объяснить, почему они так думают. И здесь включается логическое мышление. Эта цикличность приводит к левополушарной гармонизации. Оба полушария в работе. Эта технология является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потому что она развивает оба полушария. </w:t>
      </w:r>
    </w:p>
    <w:p w:rsidR="00A15096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15096">
        <w:rPr>
          <w:rFonts w:ascii="Times New Roman" w:hAnsi="Times New Roman"/>
          <w:color w:val="000000"/>
          <w:sz w:val="24"/>
          <w:szCs w:val="24"/>
        </w:rPr>
        <w:t>Очен</w:t>
      </w:r>
      <w:r w:rsidR="00A15096" w:rsidRPr="00A15096">
        <w:rPr>
          <w:rFonts w:ascii="Times New Roman" w:hAnsi="Times New Roman"/>
          <w:color w:val="000000"/>
          <w:sz w:val="24"/>
          <w:szCs w:val="24"/>
        </w:rPr>
        <w:t xml:space="preserve">ь хорошо, когда на уроке </w:t>
      </w:r>
      <w:r w:rsidRPr="00A15096">
        <w:rPr>
          <w:rFonts w:ascii="Times New Roman" w:hAnsi="Times New Roman"/>
          <w:color w:val="000000"/>
          <w:sz w:val="24"/>
          <w:szCs w:val="24"/>
        </w:rPr>
        <w:t>ученики фантазируют, воображают, придумывают мысленно какой-то эксперимент - это помогает не только развивать творчество ребят, но и преодолевать усталость, уныние, неудовлетворенность, ведь ученик способен сосредоточиться лишь на том, что ему интересно. Например, предлагаю уче</w:t>
      </w:r>
      <w:r w:rsidR="00A15096" w:rsidRPr="00A15096">
        <w:rPr>
          <w:rFonts w:ascii="Times New Roman" w:hAnsi="Times New Roman"/>
          <w:color w:val="000000"/>
          <w:sz w:val="24"/>
          <w:szCs w:val="24"/>
        </w:rPr>
        <w:t>никам пофантазировать на какую-нибудь тему.</w:t>
      </w:r>
      <w:r w:rsidRPr="00A15096">
        <w:rPr>
          <w:rFonts w:ascii="Times New Roman" w:hAnsi="Times New Roman"/>
          <w:color w:val="000000"/>
          <w:sz w:val="24"/>
          <w:szCs w:val="24"/>
        </w:rPr>
        <w:t xml:space="preserve"> Ребята начинают активно мыслить, у них </w:t>
      </w:r>
      <w:r w:rsidRPr="00A15096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появляется уверенность в своих силах (так как поощряются даже неверные версии), снимается негативное отношение к учебной работе. Уменьшается тревожность. </w:t>
      </w:r>
    </w:p>
    <w:p w:rsidR="00BB2653" w:rsidRPr="00A15096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15096">
        <w:rPr>
          <w:rFonts w:ascii="Times New Roman" w:hAnsi="Times New Roman"/>
          <w:color w:val="000000"/>
          <w:sz w:val="24"/>
          <w:szCs w:val="24"/>
        </w:rPr>
        <w:t xml:space="preserve">Хорошие результаты дает хоровое </w:t>
      </w:r>
      <w:proofErr w:type="gramStart"/>
      <w:r w:rsidRPr="00A15096">
        <w:rPr>
          <w:rFonts w:ascii="Times New Roman" w:hAnsi="Times New Roman"/>
          <w:color w:val="000000"/>
          <w:sz w:val="24"/>
          <w:szCs w:val="24"/>
        </w:rPr>
        <w:t>проговаривание</w:t>
      </w:r>
      <w:proofErr w:type="gramEnd"/>
      <w:r w:rsidRPr="00A15096">
        <w:rPr>
          <w:rFonts w:ascii="Times New Roman" w:hAnsi="Times New Roman"/>
          <w:color w:val="000000"/>
          <w:sz w:val="24"/>
          <w:szCs w:val="24"/>
        </w:rPr>
        <w:t xml:space="preserve"> как целых правил, формул, законов, так и просто отдельных терминов. Часто ученик, много </w:t>
      </w:r>
      <w:proofErr w:type="gramStart"/>
      <w:r w:rsidRPr="00A15096">
        <w:rPr>
          <w:rFonts w:ascii="Times New Roman" w:hAnsi="Times New Roman"/>
          <w:color w:val="000000"/>
          <w:sz w:val="24"/>
          <w:szCs w:val="24"/>
        </w:rPr>
        <w:t>раз</w:t>
      </w:r>
      <w:proofErr w:type="gramEnd"/>
      <w:r w:rsidRPr="00A15096">
        <w:rPr>
          <w:rFonts w:ascii="Times New Roman" w:hAnsi="Times New Roman"/>
          <w:color w:val="000000"/>
          <w:sz w:val="24"/>
          <w:szCs w:val="24"/>
        </w:rPr>
        <w:t xml:space="preserve"> слышавший сложный термин, понимающий его смысл, не в состоянии его произнести, что ставит его в неловкое положение перед товарищами. </w:t>
      </w:r>
    </w:p>
    <w:p w:rsidR="00BB2653" w:rsidRDefault="00BB2653" w:rsidP="005C6322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Некоторым ученикам трудно запомнить даже хорошо понятый материал, поэтому использую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запоминалки</w:t>
      </w:r>
      <w:proofErr w:type="spellEnd"/>
      <w:r w:rsidR="005C6322">
        <w:rPr>
          <w:rFonts w:ascii="Times New Roman" w:hAnsi="Times New Roman"/>
          <w:color w:val="000000"/>
          <w:sz w:val="24"/>
          <w:szCs w:val="24"/>
        </w:rPr>
        <w:t>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 же я развиваю и зрительную память, используя различные формы выделения наиболее важного материала (подчеркнуть, обвести, записать более крупно, другим цветом). Для этого я использую мультимедийный проектор либо при объяснении нового материала, либо при закреплении пройденного материала, либо при проверке знаний.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планировании урока однообразия работы избегаю посредством чередования таких видов деятельности, как опрос </w:t>
      </w:r>
      <w:r w:rsidR="005C6322">
        <w:rPr>
          <w:rFonts w:ascii="Times New Roman" w:hAnsi="Times New Roman"/>
          <w:color w:val="000000"/>
          <w:sz w:val="24"/>
          <w:szCs w:val="24"/>
        </w:rPr>
        <w:t>учащихся, запись дат</w:t>
      </w:r>
      <w:r>
        <w:rPr>
          <w:rFonts w:ascii="Times New Roman" w:hAnsi="Times New Roman"/>
          <w:color w:val="000000"/>
          <w:sz w:val="24"/>
          <w:szCs w:val="24"/>
        </w:rPr>
        <w:t xml:space="preserve">, понятий, чтение материала в учебнике, слушание, рассматривание наглядных пособий, </w:t>
      </w:r>
      <w:r w:rsidR="005C6322">
        <w:rPr>
          <w:rFonts w:ascii="Times New Roman" w:hAnsi="Times New Roman"/>
          <w:color w:val="000000"/>
          <w:sz w:val="24"/>
          <w:szCs w:val="24"/>
        </w:rPr>
        <w:t>ответы на вопросы</w:t>
      </w:r>
      <w:r>
        <w:rPr>
          <w:rFonts w:ascii="Times New Roman" w:hAnsi="Times New Roman"/>
          <w:color w:val="000000"/>
          <w:sz w:val="24"/>
          <w:szCs w:val="24"/>
        </w:rPr>
        <w:t>. Нормой считается смена от 4 до 7 видов деятельности за урок.</w:t>
      </w:r>
    </w:p>
    <w:p w:rsidR="00BB2653" w:rsidRDefault="00BB2653" w:rsidP="005C6322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Мне кажется, что урок неполноценен, если на нем не было эмоционально-смысловых разрядок: улыбок, уместных остроумных шуток, использования поговорок, анекдотов и загадок то теме и т. д.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Обязательной составной частью моего урока являются физкультминутки, включающие упражнения, необходимые для массажа щито</w:t>
      </w:r>
      <w:r w:rsidR="005C6322">
        <w:rPr>
          <w:rFonts w:ascii="Times New Roman" w:hAnsi="Times New Roman"/>
          <w:color w:val="000000"/>
          <w:sz w:val="24"/>
          <w:szCs w:val="24"/>
        </w:rPr>
        <w:t>видной железы</w:t>
      </w:r>
      <w:r>
        <w:rPr>
          <w:rFonts w:ascii="Times New Roman" w:hAnsi="Times New Roman"/>
          <w:color w:val="000000"/>
          <w:sz w:val="24"/>
          <w:szCs w:val="24"/>
        </w:rPr>
        <w:t xml:space="preserve">, для гигиенического массажа (улучшает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лимфообращение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нормализует обмен веществ, снимает мышечное напряжение на лице, шее, руках), для правильной ориентации дыхания и для успокоения нервной системы.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Для младших классов в физкультминутки включаю тему урока</w:t>
      </w:r>
      <w:r>
        <w:rPr>
          <w:rFonts w:ascii="Times New Roman" w:hAnsi="Times New Roman"/>
          <w:color w:val="000000"/>
          <w:sz w:val="24"/>
          <w:szCs w:val="24"/>
        </w:rPr>
        <w:t xml:space="preserve">. Например: </w:t>
      </w:r>
    </w:p>
    <w:p w:rsidR="00BB2653" w:rsidRDefault="005C6322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BB2653">
        <w:rPr>
          <w:rFonts w:ascii="Times New Roman" w:hAnsi="Times New Roman"/>
          <w:color w:val="000000"/>
          <w:sz w:val="24"/>
          <w:szCs w:val="24"/>
        </w:rPr>
        <w:t xml:space="preserve"> Игра с мячом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BB265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5C6322">
        <w:rPr>
          <w:rFonts w:ascii="Times New Roman" w:hAnsi="Times New Roman"/>
          <w:color w:val="000000"/>
          <w:sz w:val="24"/>
          <w:szCs w:val="24"/>
        </w:rPr>
        <w:t>читель, кидая мяч, называет событие</w:t>
      </w:r>
      <w:r>
        <w:rPr>
          <w:rFonts w:ascii="Times New Roman" w:hAnsi="Times New Roman"/>
          <w:color w:val="000000"/>
          <w:sz w:val="24"/>
          <w:szCs w:val="24"/>
        </w:rPr>
        <w:t xml:space="preserve">, отдавая мяч, обратно </w:t>
      </w:r>
      <w:r w:rsidR="005C6322">
        <w:rPr>
          <w:rFonts w:ascii="Times New Roman" w:hAnsi="Times New Roman"/>
          <w:color w:val="000000"/>
          <w:sz w:val="24"/>
          <w:szCs w:val="24"/>
        </w:rPr>
        <w:t>ученик называет дату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Благоприятный психологический климат на уроке служит одним из показателей успешности его проведения: заряд положительных эмоций, полученных школьниками и самим учителем, определяет позитивное воздействие школы на здоровье.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уроке важно все: и как начат урок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как проведен, и как закончен.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Необходимо, чтобы завершение урока было спокойным: учащиеся имели бы возможность задать учителю вопросы, учитель мог бы прокомментировать задание на дом, попрощаться со школьниками. Школьная оценка также является одной из важнейших технологий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Необходимо большое внимание уделять системе оценивания результатов обучения, учитывая наличие такого явления, как субъективизм при оценке ученических работ, что может крайне негативно повлиять на успешность обучения.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Во-избежании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этого можно использовать следующую систему оценивания: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самооценка (даю небольшую самостоятельную работу, а затем или открываю доску, или вывожу с помощью проектора на экран, или проговариваем правильный ответ, а ученик должен сам проверить свою работу и поставить себе оценку); 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друга, соседа по парте (то же самое, только ребята меняются работами или при устном ответе прошу кого-то проанализировать ответ товарища и оценить его);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окончательная оценка (оценка в конце изучения темы).</w:t>
      </w: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Таким образом, исключается эмоциональная стрессовая нагрузка у учащихся при оценивании его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результатов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учитываются различные психофизические особенности детей. Ученые утверждают, что эмоциональная нагрузка у обучающихся в ситуации оценивания результатов адекватна нагрузке летчика-испытателя перед взлетом на новой машине. Я считаю, что все используемые мною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технологии способствуют получению в качестве результата следующей модели личности ученика: </w:t>
      </w:r>
    </w:p>
    <w:p w:rsidR="00BB2653" w:rsidRDefault="00BB2653" w:rsidP="00BB26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физически, нравственно, духовно здоровая личность,</w:t>
      </w:r>
    </w:p>
    <w:p w:rsidR="00BB2653" w:rsidRDefault="00BB2653" w:rsidP="00BB26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адаптированная к условиям нестабильного социума;</w:t>
      </w:r>
    </w:p>
    <w:p w:rsidR="00BB2653" w:rsidRDefault="00BB2653" w:rsidP="00BB26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осознающая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себя как биологическое, психическое и социальное существо;</w:t>
      </w:r>
    </w:p>
    <w:p w:rsidR="00BB2653" w:rsidRDefault="00BB2653" w:rsidP="00BB26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осознающая необходимость здорового образа жизни и безопасности жизнедеятельности как условий благополучного существования человека;</w:t>
      </w:r>
    </w:p>
    <w:p w:rsidR="00BB2653" w:rsidRDefault="00BB2653" w:rsidP="00BB26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испытывающая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стойкий интерес к познавательной и двигательной деятельности;</w:t>
      </w:r>
    </w:p>
    <w:p w:rsidR="00BB2653" w:rsidRDefault="00BB2653" w:rsidP="00BB26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осуществляющая самоконтроль, личностное саморазвитие и творческую продуктивность.</w:t>
      </w:r>
      <w:proofErr w:type="gramEnd"/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2653" w:rsidRDefault="00BB2653" w:rsidP="00BB2653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2653" w:rsidRDefault="00BB2653" w:rsidP="005C63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322" w:rsidRPr="005C6322" w:rsidRDefault="005C6322" w:rsidP="005C63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B10" w:rsidRDefault="00B36B10"/>
    <w:sectPr w:rsidR="00B36B10" w:rsidSect="00DC4FB6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8B3"/>
    <w:multiLevelType w:val="multilevel"/>
    <w:tmpl w:val="777E7FB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6363D"/>
    <w:multiLevelType w:val="multilevel"/>
    <w:tmpl w:val="777E7FB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E3C34"/>
    <w:multiLevelType w:val="hybridMultilevel"/>
    <w:tmpl w:val="D054C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53"/>
    <w:rsid w:val="00055FB6"/>
    <w:rsid w:val="00360F3F"/>
    <w:rsid w:val="004D5A79"/>
    <w:rsid w:val="005C6322"/>
    <w:rsid w:val="00772289"/>
    <w:rsid w:val="008469C5"/>
    <w:rsid w:val="00990D8E"/>
    <w:rsid w:val="00A15096"/>
    <w:rsid w:val="00A935F4"/>
    <w:rsid w:val="00B11EE9"/>
    <w:rsid w:val="00B36B10"/>
    <w:rsid w:val="00BB2653"/>
    <w:rsid w:val="00DC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53"/>
    <w:pPr>
      <w:ind w:left="720"/>
      <w:contextualSpacing/>
    </w:pPr>
  </w:style>
  <w:style w:type="paragraph" w:styleId="a4">
    <w:name w:val="Normal (Web)"/>
    <w:basedOn w:val="a"/>
    <w:unhideWhenUsed/>
    <w:rsid w:val="00DC4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1</cp:lastModifiedBy>
  <cp:revision>9</cp:revision>
  <cp:lastPrinted>2019-06-14T08:06:00Z</cp:lastPrinted>
  <dcterms:created xsi:type="dcterms:W3CDTF">2012-07-04T17:21:00Z</dcterms:created>
  <dcterms:modified xsi:type="dcterms:W3CDTF">2019-06-14T08:11:00Z</dcterms:modified>
</cp:coreProperties>
</file>