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8" w:rsidRDefault="003F7979" w:rsidP="00BF1968">
      <w:pPr>
        <w:spacing w:line="240" w:lineRule="auto"/>
        <w:rPr>
          <w:b/>
          <w:color w:val="0D0D0D" w:themeColor="text1" w:themeTint="F2"/>
          <w:sz w:val="28"/>
          <w:szCs w:val="28"/>
        </w:rPr>
      </w:pPr>
      <w:r w:rsidRPr="0075268F">
        <w:rPr>
          <w:rFonts w:asciiTheme="majorBidi" w:hAnsiTheme="majorBidi" w:cstheme="majorBidi"/>
          <w:sz w:val="40"/>
          <w:szCs w:val="40"/>
        </w:rPr>
        <w:t xml:space="preserve">     </w:t>
      </w:r>
      <w:r w:rsidR="00BF1968">
        <w:rPr>
          <w:color w:val="0D0D0D" w:themeColor="text1" w:themeTint="F2"/>
          <w:sz w:val="28"/>
          <w:szCs w:val="28"/>
        </w:rPr>
        <w:t xml:space="preserve"> </w:t>
      </w:r>
      <w:r w:rsidR="00BF1968">
        <w:rPr>
          <w:b/>
          <w:color w:val="0D0D0D" w:themeColor="text1" w:themeTint="F2"/>
          <w:sz w:val="28"/>
          <w:szCs w:val="28"/>
        </w:rPr>
        <w:t>МУНИЦИПАЛЬНОЕ КАЗЕННОЕ ОБЩЕОБРАЗОВАТЕЛЬНОЕ УЧРЕЖДЕНИЕ</w:t>
      </w:r>
    </w:p>
    <w:p w:rsidR="00BF1968" w:rsidRDefault="00BF1968" w:rsidP="00BF1968">
      <w:pPr>
        <w:spacing w:line="240" w:lineRule="auto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«</w:t>
      </w:r>
      <w:proofErr w:type="gramStart"/>
      <w:r>
        <w:rPr>
          <w:b/>
          <w:color w:val="0D0D0D" w:themeColor="text1" w:themeTint="F2"/>
          <w:sz w:val="28"/>
          <w:szCs w:val="28"/>
        </w:rPr>
        <w:t>Андийская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 СОШ № 2 им. </w:t>
      </w:r>
      <w:proofErr w:type="spellStart"/>
      <w:r>
        <w:rPr>
          <w:b/>
          <w:color w:val="0D0D0D" w:themeColor="text1" w:themeTint="F2"/>
          <w:sz w:val="28"/>
          <w:szCs w:val="28"/>
        </w:rPr>
        <w:t>Казаналипова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М.Р.»</w:t>
      </w:r>
    </w:p>
    <w:p w:rsidR="003F7979" w:rsidRPr="0075268F" w:rsidRDefault="003F7979" w:rsidP="003F7979">
      <w:pPr>
        <w:rPr>
          <w:rFonts w:asciiTheme="majorBidi" w:hAnsiTheme="majorBidi" w:cstheme="majorBidi"/>
          <w:sz w:val="40"/>
          <w:szCs w:val="40"/>
        </w:rPr>
      </w:pPr>
    </w:p>
    <w:p w:rsidR="00A57742" w:rsidRPr="00424FF7" w:rsidRDefault="00284E62" w:rsidP="00A57742">
      <w:pPr>
        <w:pStyle w:val="Standard"/>
      </w:pPr>
      <w:r w:rsidRPr="00424FF7">
        <w:rPr>
          <w:b/>
        </w:rPr>
        <w:t xml:space="preserve"> </w:t>
      </w:r>
      <w:r w:rsidR="00A57742" w:rsidRPr="00424FF7">
        <w:rPr>
          <w:b/>
        </w:rPr>
        <w:t>«Рассмотрено »                                           «Согласова</w:t>
      </w:r>
      <w:r w:rsidR="00A57742">
        <w:rPr>
          <w:b/>
        </w:rPr>
        <w:t xml:space="preserve">но»                          </w:t>
      </w:r>
      <w:r w:rsidR="00A57742" w:rsidRPr="00424FF7">
        <w:rPr>
          <w:b/>
        </w:rPr>
        <w:t xml:space="preserve"> «Утверждаю»</w:t>
      </w:r>
    </w:p>
    <w:p w:rsidR="00A57742" w:rsidRPr="00424FF7" w:rsidRDefault="00A57742" w:rsidP="00A57742">
      <w:pPr>
        <w:pStyle w:val="Standard"/>
      </w:pPr>
      <w:r w:rsidRPr="00424FF7">
        <w:t>на заседании  ШМО                         Заместитель</w:t>
      </w:r>
      <w:r>
        <w:t xml:space="preserve"> директора по УР             </w:t>
      </w:r>
      <w:r w:rsidRPr="00424FF7">
        <w:t xml:space="preserve">Директор МКОУ учителей английского языка             </w:t>
      </w:r>
      <w:r>
        <w:t xml:space="preserve">        </w:t>
      </w:r>
      <w:r w:rsidR="00F70A07">
        <w:t>Ибрагимов М.Г.</w:t>
      </w:r>
      <w:r w:rsidRPr="00424FF7">
        <w:t xml:space="preserve">  </w:t>
      </w:r>
      <w:r>
        <w:t xml:space="preserve"> </w:t>
      </w:r>
      <w:r w:rsidRPr="00424FF7">
        <w:t xml:space="preserve">                   «</w:t>
      </w:r>
      <w:r w:rsidR="00F70A07">
        <w:t xml:space="preserve">Андийская </w:t>
      </w:r>
      <w:r>
        <w:t xml:space="preserve"> СОШ</w:t>
      </w:r>
      <w:r w:rsidR="00F70A07">
        <w:t xml:space="preserve"> №2</w:t>
      </w:r>
      <w:r w:rsidRPr="00424FF7">
        <w:t xml:space="preserve"> »  протокол  №  ___                                    </w:t>
      </w:r>
      <w:r>
        <w:t>___________________</w:t>
      </w:r>
      <w:r w:rsidRPr="00424FF7">
        <w:t xml:space="preserve">                 </w:t>
      </w:r>
      <w:r>
        <w:t xml:space="preserve">      </w:t>
      </w:r>
      <w:proofErr w:type="spellStart"/>
      <w:r w:rsidR="00F70A07">
        <w:t>Албекгаджиев</w:t>
      </w:r>
      <w:proofErr w:type="spellEnd"/>
      <w:r w:rsidR="00F70A07">
        <w:t xml:space="preserve"> А.Д.</w:t>
      </w:r>
    </w:p>
    <w:p w:rsidR="00A57742" w:rsidRPr="00424FF7" w:rsidRDefault="00284E62" w:rsidP="00A57742">
      <w:pPr>
        <w:pStyle w:val="Standard"/>
      </w:pPr>
      <w:r>
        <w:t>от «___» августа  2020</w:t>
      </w:r>
      <w:r w:rsidR="00A57742" w:rsidRPr="00424FF7">
        <w:t xml:space="preserve">г.                      </w:t>
      </w:r>
      <w:r w:rsidR="00A57742">
        <w:t xml:space="preserve">                                                          </w:t>
      </w:r>
      <w:r w:rsidR="00A57742" w:rsidRPr="00424FF7">
        <w:t xml:space="preserve">  </w:t>
      </w:r>
      <w:r w:rsidR="00A57742">
        <w:t>________________</w:t>
      </w:r>
      <w:r w:rsidR="00A57742" w:rsidRPr="00424FF7">
        <w:t xml:space="preserve"> Руководитель ШМО                                                         </w:t>
      </w:r>
      <w:r w:rsidR="00A57742">
        <w:t xml:space="preserve">                      </w:t>
      </w:r>
    </w:p>
    <w:p w:rsidR="00A57742" w:rsidRPr="00424FF7" w:rsidRDefault="00A57742" w:rsidP="00A57742">
      <w:pPr>
        <w:pStyle w:val="Standard"/>
      </w:pPr>
      <w:r w:rsidRPr="00424FF7">
        <w:t>__________________</w:t>
      </w:r>
    </w:p>
    <w:p w:rsidR="003834AA" w:rsidRPr="0075268F" w:rsidRDefault="003834AA" w:rsidP="003834AA">
      <w:pPr>
        <w:pStyle w:val="Standard"/>
        <w:rPr>
          <w:rFonts w:asciiTheme="majorBidi" w:hAnsiTheme="majorBidi" w:cstheme="majorBidi"/>
        </w:rPr>
      </w:pPr>
    </w:p>
    <w:p w:rsidR="003834AA" w:rsidRPr="0075268F" w:rsidRDefault="003834AA" w:rsidP="003834AA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b/>
          <w:sz w:val="40"/>
          <w:szCs w:val="40"/>
        </w:rPr>
      </w:pPr>
      <w:r w:rsidRPr="0075268F">
        <w:rPr>
          <w:rFonts w:asciiTheme="majorBidi" w:hAnsiTheme="majorBidi" w:cstheme="majorBidi"/>
          <w:b/>
          <w:sz w:val="40"/>
          <w:szCs w:val="40"/>
        </w:rPr>
        <w:t>Рабочая программа учебного предмета</w:t>
      </w: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b/>
          <w:sz w:val="40"/>
          <w:szCs w:val="40"/>
        </w:rPr>
      </w:pPr>
      <w:r w:rsidRPr="0075268F">
        <w:rPr>
          <w:rFonts w:asciiTheme="majorBidi" w:hAnsiTheme="majorBidi" w:cstheme="majorBidi"/>
          <w:b/>
          <w:sz w:val="40"/>
          <w:szCs w:val="40"/>
        </w:rPr>
        <w:t>«Английский язык»</w:t>
      </w:r>
    </w:p>
    <w:p w:rsidR="003834AA" w:rsidRPr="0075268F" w:rsidRDefault="00A464B0" w:rsidP="003834AA">
      <w:pPr>
        <w:pStyle w:val="Standard"/>
        <w:jc w:val="center"/>
        <w:rPr>
          <w:rFonts w:asciiTheme="majorBidi" w:hAnsiTheme="majorBidi" w:cstheme="majorBidi"/>
          <w:b/>
        </w:rPr>
      </w:pPr>
      <w:r w:rsidRPr="0075268F">
        <w:rPr>
          <w:rFonts w:asciiTheme="majorBidi" w:hAnsiTheme="majorBidi" w:cstheme="majorBidi"/>
          <w:b/>
          <w:sz w:val="40"/>
          <w:szCs w:val="40"/>
        </w:rPr>
        <w:t>5</w:t>
      </w:r>
      <w:r w:rsidR="003834AA" w:rsidRPr="0075268F">
        <w:rPr>
          <w:rFonts w:asciiTheme="majorBidi" w:hAnsiTheme="majorBidi" w:cstheme="majorBidi"/>
          <w:b/>
          <w:sz w:val="40"/>
          <w:szCs w:val="40"/>
        </w:rPr>
        <w:t xml:space="preserve">    класс</w:t>
      </w:r>
    </w:p>
    <w:p w:rsidR="003834AA" w:rsidRPr="0075268F" w:rsidRDefault="00284E62" w:rsidP="00C22FA3">
      <w:pPr>
        <w:pStyle w:val="Standard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на 2020-2021</w:t>
      </w:r>
      <w:r w:rsidR="003834AA" w:rsidRPr="0075268F">
        <w:rPr>
          <w:rFonts w:asciiTheme="majorBidi" w:hAnsiTheme="majorBidi" w:cstheme="majorBidi"/>
          <w:b/>
          <w:sz w:val="36"/>
          <w:szCs w:val="36"/>
        </w:rPr>
        <w:t xml:space="preserve"> учебный год </w:t>
      </w:r>
    </w:p>
    <w:p w:rsidR="003834AA" w:rsidRPr="0075268F" w:rsidRDefault="003834AA" w:rsidP="003834AA">
      <w:pPr>
        <w:pStyle w:val="Standard"/>
        <w:jc w:val="center"/>
        <w:rPr>
          <w:rFonts w:asciiTheme="majorBidi" w:hAnsiTheme="majorBidi" w:cstheme="majorBidi"/>
          <w:i/>
        </w:rPr>
      </w:pPr>
    </w:p>
    <w:p w:rsidR="003834AA" w:rsidRPr="0075268F" w:rsidRDefault="003834AA" w:rsidP="00A464B0">
      <w:pPr>
        <w:pStyle w:val="Standard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  <w:b/>
        </w:rPr>
        <w:t xml:space="preserve">УМК: </w:t>
      </w:r>
      <w:r w:rsidRPr="0075268F">
        <w:rPr>
          <w:rFonts w:asciiTheme="majorBidi" w:hAnsiTheme="majorBidi" w:cstheme="majorBidi"/>
        </w:rPr>
        <w:t xml:space="preserve">Английский язык. </w:t>
      </w:r>
      <w:r w:rsidR="00A464B0" w:rsidRPr="0075268F">
        <w:rPr>
          <w:rFonts w:asciiTheme="majorBidi" w:hAnsiTheme="majorBidi" w:cstheme="majorBidi"/>
        </w:rPr>
        <w:t>5</w:t>
      </w:r>
      <w:r w:rsidRPr="0075268F">
        <w:rPr>
          <w:rFonts w:asciiTheme="majorBidi" w:hAnsiTheme="majorBidi" w:cstheme="majorBidi"/>
        </w:rPr>
        <w:t xml:space="preserve"> класс. О.В. Афанасьева, И.В. Михеева, Н.В. Языкова, Е.А. Колесникова. – М.: Дрофа, 2016</w:t>
      </w:r>
    </w:p>
    <w:p w:rsidR="003834AA" w:rsidRPr="0075268F" w:rsidRDefault="003834AA" w:rsidP="003834AA">
      <w:pPr>
        <w:pStyle w:val="Standard"/>
        <w:rPr>
          <w:rFonts w:asciiTheme="majorBidi" w:hAnsiTheme="majorBidi" w:cstheme="majorBidi"/>
        </w:rPr>
      </w:pPr>
    </w:p>
    <w:p w:rsidR="003834AA" w:rsidRPr="0075268F" w:rsidRDefault="003834AA" w:rsidP="003834AA">
      <w:pPr>
        <w:pStyle w:val="Standard"/>
        <w:rPr>
          <w:rFonts w:asciiTheme="majorBidi" w:hAnsiTheme="majorBidi" w:cstheme="majorBidi"/>
          <w:b/>
          <w:color w:val="000000"/>
        </w:rPr>
      </w:pPr>
      <w:r w:rsidRPr="0075268F">
        <w:rPr>
          <w:rFonts w:asciiTheme="majorBidi" w:hAnsiTheme="majorBidi" w:cstheme="majorBidi"/>
          <w:b/>
          <w:color w:val="000000"/>
        </w:rPr>
        <w:t>Рабочая программа разработана на основе:</w:t>
      </w:r>
    </w:p>
    <w:p w:rsidR="003834AA" w:rsidRPr="0075268F" w:rsidRDefault="003834AA" w:rsidP="003834AA">
      <w:pPr>
        <w:pStyle w:val="Standard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 Авторской  программы по английскому языку О.В. Афанасьева, И.В. Михеева, Н.В. Языкова, Е.А. Колесникова. – М.: Дрофа, 2016</w:t>
      </w:r>
    </w:p>
    <w:p w:rsidR="003834AA" w:rsidRPr="0075268F" w:rsidRDefault="003834AA" w:rsidP="001B1BCF">
      <w:pPr>
        <w:pStyle w:val="Standard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  <w:color w:val="000000"/>
        </w:rPr>
        <w:t xml:space="preserve">-  </w:t>
      </w:r>
      <w:r w:rsidRPr="0075268F">
        <w:rPr>
          <w:rFonts w:asciiTheme="majorBidi" w:hAnsiTheme="majorBidi" w:cstheme="majorBidi"/>
        </w:rPr>
        <w:t xml:space="preserve"> Федерального государственного образовательного стандарта </w:t>
      </w:r>
      <w:r w:rsidR="001B1BCF">
        <w:rPr>
          <w:rFonts w:asciiTheme="majorBidi" w:hAnsiTheme="majorBidi" w:cstheme="majorBidi"/>
        </w:rPr>
        <w:t>среднего</w:t>
      </w:r>
      <w:r w:rsidRPr="0075268F">
        <w:rPr>
          <w:rFonts w:asciiTheme="majorBidi" w:hAnsiTheme="majorBidi" w:cstheme="majorBidi"/>
        </w:rPr>
        <w:t xml:space="preserve"> общего</w:t>
      </w:r>
      <w:r w:rsidR="001B1BCF">
        <w:rPr>
          <w:rFonts w:asciiTheme="majorBidi" w:hAnsiTheme="majorBidi" w:cstheme="majorBidi"/>
        </w:rPr>
        <w:t xml:space="preserve"> (полного)</w:t>
      </w:r>
      <w:r w:rsidRPr="0075268F">
        <w:rPr>
          <w:rFonts w:asciiTheme="majorBidi" w:hAnsiTheme="majorBidi" w:cstheme="majorBidi"/>
        </w:rPr>
        <w:t xml:space="preserve"> образования (Приказ Министерства образования и науки РФ </w:t>
      </w:r>
      <w:r w:rsidR="001B1BCF" w:rsidRPr="0075268F">
        <w:rPr>
          <w:rFonts w:asciiTheme="majorBidi" w:hAnsiTheme="majorBidi" w:cstheme="majorBidi"/>
        </w:rPr>
        <w:t xml:space="preserve">от </w:t>
      </w:r>
      <w:r w:rsidR="001B1BCF" w:rsidRPr="001B1BCF">
        <w:t>17 мая 2012 г. № 413</w:t>
      </w:r>
      <w:r w:rsidRPr="0075268F">
        <w:rPr>
          <w:rFonts w:asciiTheme="majorBidi" w:hAnsiTheme="majorBidi" w:cstheme="majorBidi"/>
        </w:rPr>
        <w:t>);</w:t>
      </w:r>
    </w:p>
    <w:p w:rsidR="003834AA" w:rsidRPr="0075268F" w:rsidRDefault="003834AA" w:rsidP="003834AA">
      <w:pPr>
        <w:pStyle w:val="Standard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- </w:t>
      </w:r>
      <w:r w:rsidRPr="0075268F">
        <w:rPr>
          <w:rFonts w:asciiTheme="majorBidi" w:hAnsiTheme="majorBidi" w:cstheme="majorBidi"/>
          <w:iCs/>
          <w:color w:val="000000"/>
        </w:rPr>
        <w:t xml:space="preserve">Федерального перечня </w:t>
      </w:r>
      <w:r w:rsidR="001B1BCF" w:rsidRPr="0075268F">
        <w:rPr>
          <w:rFonts w:asciiTheme="majorBidi" w:hAnsiTheme="majorBidi" w:cstheme="majorBidi"/>
          <w:iCs/>
          <w:color w:val="000000"/>
        </w:rPr>
        <w:t>учебников,</w:t>
      </w:r>
      <w:r w:rsidRPr="0075268F">
        <w:rPr>
          <w:rFonts w:asciiTheme="majorBidi" w:hAnsiTheme="majorBidi" w:cstheme="majorBidi"/>
          <w:iCs/>
          <w:color w:val="000000"/>
        </w:rPr>
        <w:t xml:space="preserve"> рекомендованных (допущенных) к использованию в образовательном процессе в ОО. </w:t>
      </w:r>
      <w:r w:rsidRPr="0075268F">
        <w:rPr>
          <w:rFonts w:asciiTheme="majorBidi" w:hAnsiTheme="majorBidi" w:cstheme="majorBidi"/>
          <w:i/>
        </w:rPr>
        <w:t xml:space="preserve">Приказ </w:t>
      </w:r>
      <w:proofErr w:type="spellStart"/>
      <w:r w:rsidRPr="0075268F">
        <w:rPr>
          <w:rFonts w:asciiTheme="majorBidi" w:hAnsiTheme="majorBidi" w:cstheme="majorBidi"/>
          <w:i/>
        </w:rPr>
        <w:t>Минобрнауки</w:t>
      </w:r>
      <w:proofErr w:type="spellEnd"/>
      <w:r w:rsidRPr="0075268F">
        <w:rPr>
          <w:rFonts w:asciiTheme="majorBidi" w:hAnsiTheme="majorBidi" w:cstheme="majorBidi"/>
          <w:i/>
        </w:rPr>
        <w:t xml:space="preserve"> России от 31.03.2014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в ред. (ред. Приказов </w:t>
      </w:r>
      <w:proofErr w:type="spellStart"/>
      <w:r w:rsidRPr="0075268F">
        <w:rPr>
          <w:rFonts w:asciiTheme="majorBidi" w:hAnsiTheme="majorBidi" w:cstheme="majorBidi"/>
          <w:i/>
        </w:rPr>
        <w:t>Минобрнауки</w:t>
      </w:r>
      <w:proofErr w:type="spellEnd"/>
      <w:r w:rsidRPr="0075268F">
        <w:rPr>
          <w:rFonts w:asciiTheme="majorBidi" w:hAnsiTheme="majorBidi" w:cstheme="majorBidi"/>
          <w:i/>
        </w:rPr>
        <w:t xml:space="preserve"> РФ  от 08.06.2015 №576, от 31.12.2015 № 1577 и №1576, от 26.01.2016 №45</w:t>
      </w:r>
      <w:r w:rsidRPr="0075268F">
        <w:rPr>
          <w:rFonts w:asciiTheme="majorBidi" w:hAnsiTheme="majorBidi" w:cstheme="majorBidi"/>
        </w:rPr>
        <w:t>9)</w:t>
      </w:r>
      <w:r w:rsidRPr="0075268F">
        <w:rPr>
          <w:rFonts w:asciiTheme="majorBidi" w:hAnsiTheme="majorBidi" w:cstheme="majorBidi"/>
          <w:iCs/>
          <w:color w:val="000000"/>
        </w:rPr>
        <w:t>;</w:t>
      </w:r>
    </w:p>
    <w:p w:rsidR="003834AA" w:rsidRPr="0075268F" w:rsidRDefault="003834AA" w:rsidP="003834AA">
      <w:pPr>
        <w:pStyle w:val="Standard"/>
        <w:rPr>
          <w:rFonts w:asciiTheme="majorBidi" w:hAnsiTheme="majorBidi" w:cstheme="majorBidi"/>
          <w:b/>
          <w:sz w:val="28"/>
          <w:szCs w:val="28"/>
        </w:rPr>
      </w:pPr>
    </w:p>
    <w:p w:rsidR="00A57742" w:rsidRPr="00424FF7" w:rsidRDefault="00A57742" w:rsidP="00A57742">
      <w:pPr>
        <w:pStyle w:val="Standard"/>
        <w:jc w:val="right"/>
        <w:rPr>
          <w:b/>
        </w:rPr>
      </w:pPr>
      <w:r w:rsidRPr="00424FF7">
        <w:rPr>
          <w:b/>
        </w:rPr>
        <w:t>На 10</w:t>
      </w:r>
      <w:r>
        <w:rPr>
          <w:b/>
        </w:rPr>
        <w:t>2</w:t>
      </w:r>
      <w:r w:rsidR="00DC47DE">
        <w:rPr>
          <w:b/>
        </w:rPr>
        <w:t xml:space="preserve"> часа</w:t>
      </w:r>
    </w:p>
    <w:p w:rsidR="00A57742" w:rsidRPr="00424FF7" w:rsidRDefault="00A57742" w:rsidP="00A57742">
      <w:pPr>
        <w:pStyle w:val="Standard"/>
        <w:jc w:val="right"/>
      </w:pPr>
      <w:r w:rsidRPr="00424FF7">
        <w:rPr>
          <w:b/>
        </w:rPr>
        <w:t xml:space="preserve">                                                                                           Разработчик программы:</w:t>
      </w:r>
    </w:p>
    <w:p w:rsidR="00C55179" w:rsidRDefault="00C55179" w:rsidP="00C55179">
      <w:pPr>
        <w:pStyle w:val="Standard"/>
        <w:jc w:val="right"/>
        <w:rPr>
          <w:i/>
        </w:rPr>
      </w:pPr>
      <w:r>
        <w:rPr>
          <w:i/>
          <w:u w:val="single"/>
        </w:rPr>
        <w:t xml:space="preserve">Гаджиев Магомед </w:t>
      </w:r>
      <w:proofErr w:type="spellStart"/>
      <w:r>
        <w:rPr>
          <w:i/>
          <w:u w:val="single"/>
        </w:rPr>
        <w:t>Магомедмирзаевич</w:t>
      </w:r>
      <w:proofErr w:type="spellEnd"/>
    </w:p>
    <w:p w:rsidR="00A57742" w:rsidRPr="00424FF7" w:rsidRDefault="00A57742" w:rsidP="00A57742">
      <w:pPr>
        <w:pStyle w:val="Standard"/>
        <w:jc w:val="right"/>
      </w:pPr>
      <w:r w:rsidRPr="00424FF7">
        <w:t>учитель английского языка.</w:t>
      </w:r>
    </w:p>
    <w:p w:rsidR="00A57742" w:rsidRPr="00424FF7" w:rsidRDefault="00A57742" w:rsidP="00A57742">
      <w:pPr>
        <w:pStyle w:val="Standard"/>
        <w:jc w:val="right"/>
      </w:pPr>
      <w:r w:rsidRPr="00424FF7">
        <w:t xml:space="preserve">Педагогический стаж </w:t>
      </w:r>
      <w:r w:rsidR="00284E62">
        <w:t>16</w:t>
      </w:r>
      <w:r w:rsidRPr="00424FF7">
        <w:t xml:space="preserve"> лет</w:t>
      </w:r>
    </w:p>
    <w:p w:rsidR="00A57742" w:rsidRPr="0075268F" w:rsidRDefault="00A57742" w:rsidP="00A57742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A57742" w:rsidRPr="0075268F" w:rsidRDefault="00A57742" w:rsidP="00A57742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A57742" w:rsidRPr="0075268F" w:rsidRDefault="00A57742" w:rsidP="00A57742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A57742" w:rsidRPr="0075268F" w:rsidRDefault="00A57742" w:rsidP="00A57742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A57742" w:rsidRPr="0075268F" w:rsidRDefault="00A57742" w:rsidP="00A57742">
      <w:pPr>
        <w:pStyle w:val="Standard"/>
        <w:rPr>
          <w:rFonts w:asciiTheme="majorBidi" w:hAnsiTheme="majorBidi" w:cstheme="majorBidi"/>
          <w:sz w:val="28"/>
          <w:szCs w:val="28"/>
        </w:rPr>
      </w:pPr>
    </w:p>
    <w:p w:rsidR="00DC5630" w:rsidRDefault="00C55179" w:rsidP="00284E62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sz w:val="28"/>
          <w:szCs w:val="28"/>
        </w:rPr>
        <w:t>Анди</w:t>
      </w:r>
      <w:proofErr w:type="spellEnd"/>
      <w:r w:rsidR="00AC281B">
        <w:rPr>
          <w:sz w:val="28"/>
          <w:szCs w:val="28"/>
        </w:rPr>
        <w:t>, 20</w:t>
      </w:r>
      <w:bookmarkStart w:id="0" w:name="_GoBack"/>
      <w:bookmarkEnd w:id="0"/>
      <w:r w:rsidR="00BF1968">
        <w:rPr>
          <w:sz w:val="28"/>
          <w:szCs w:val="28"/>
        </w:rPr>
        <w:t>20</w:t>
      </w:r>
    </w:p>
    <w:p w:rsidR="00DC5630" w:rsidRDefault="00DC5630" w:rsidP="0008507C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</w:p>
    <w:p w:rsidR="00CF431D" w:rsidRPr="0075268F" w:rsidRDefault="00CF431D" w:rsidP="0008507C">
      <w:pPr>
        <w:pStyle w:val="Standard"/>
        <w:jc w:val="center"/>
        <w:rPr>
          <w:rFonts w:asciiTheme="majorBidi" w:hAnsiTheme="majorBidi" w:cstheme="majorBidi"/>
          <w:sz w:val="28"/>
          <w:szCs w:val="28"/>
        </w:rPr>
      </w:pPr>
    </w:p>
    <w:p w:rsidR="002302A2" w:rsidRPr="0075268F" w:rsidRDefault="000425BD" w:rsidP="000425BD">
      <w:pPr>
        <w:pStyle w:val="a3"/>
        <w:numPr>
          <w:ilvl w:val="0"/>
          <w:numId w:val="23"/>
        </w:numPr>
        <w:spacing w:after="120"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75268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t>П</w:t>
      </w:r>
      <w:r w:rsidRPr="0075268F">
        <w:rPr>
          <w:rFonts w:asciiTheme="majorBidi" w:hAnsiTheme="majorBidi" w:cstheme="majorBidi"/>
          <w:b/>
          <w:sz w:val="28"/>
          <w:szCs w:val="28"/>
          <w:u w:val="single"/>
        </w:rPr>
        <w:t>ланируемые результаты</w:t>
      </w:r>
    </w:p>
    <w:p w:rsidR="0075268F" w:rsidRPr="0075268F" w:rsidRDefault="00A464B0" w:rsidP="0075268F">
      <w:pPr>
        <w:ind w:firstLine="360"/>
        <w:rPr>
          <w:rFonts w:asciiTheme="majorBidi" w:hAnsiTheme="majorBidi" w:cstheme="majorBidi"/>
        </w:rPr>
      </w:pPr>
      <w:proofErr w:type="gramStart"/>
      <w:r w:rsidRPr="0075268F">
        <w:rPr>
          <w:rFonts w:asciiTheme="majorBidi" w:hAnsiTheme="majorBidi" w:cstheme="majorBidi"/>
        </w:rPr>
        <w:t xml:space="preserve">Основными предметными результатами освоения материала в соответствии с авторской рабочей программой для данного класса является дальнейшее развитие иноязычных коммуникативных умений в говорении, чтении, письме и </w:t>
      </w:r>
      <w:proofErr w:type="spellStart"/>
      <w:r w:rsidRPr="0075268F">
        <w:rPr>
          <w:rFonts w:asciiTheme="majorBidi" w:hAnsiTheme="majorBidi" w:cstheme="majorBidi"/>
        </w:rPr>
        <w:t>аудировании</w:t>
      </w:r>
      <w:proofErr w:type="spellEnd"/>
      <w:r w:rsidRPr="0075268F">
        <w:rPr>
          <w:rFonts w:asciiTheme="majorBidi" w:hAnsiTheme="majorBidi" w:cstheme="majorBidi"/>
        </w:rPr>
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</w:r>
      <w:proofErr w:type="gramEnd"/>
      <w:r w:rsidRPr="0075268F">
        <w:rPr>
          <w:rFonts w:asciiTheme="majorBidi" w:hAnsiTheme="majorBidi" w:cstheme="majorBidi"/>
        </w:rPr>
        <w:t xml:space="preserve"> </w:t>
      </w:r>
      <w:r w:rsidR="003240E5" w:rsidRPr="0075268F">
        <w:rPr>
          <w:rFonts w:asciiTheme="majorBidi" w:hAnsiTheme="majorBidi" w:cstheme="majorBidi"/>
        </w:rPr>
        <w:t>В области речевой деятельности школьники постепенно приобретают базовые навыки говорения.</w:t>
      </w:r>
      <w:r w:rsidRPr="0075268F">
        <w:rPr>
          <w:rFonts w:asciiTheme="majorBidi" w:hAnsiTheme="majorBidi" w:cstheme="majorBidi"/>
        </w:rPr>
        <w:t xml:space="preserve"> </w:t>
      </w:r>
      <w:r w:rsidR="003240E5" w:rsidRPr="0075268F">
        <w:rPr>
          <w:rFonts w:asciiTheme="majorBidi" w:hAnsiTheme="majorBidi" w:cstheme="majorBidi"/>
        </w:rPr>
        <w:t>Они продолжают учиться вести диалоги на бытовые темы, осваивают диалог-расспрос.</w:t>
      </w:r>
    </w:p>
    <w:p w:rsidR="00A464B0" w:rsidRPr="0075268F" w:rsidRDefault="00603694" w:rsidP="0075268F">
      <w:pPr>
        <w:ind w:firstLine="360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Лексические единицы, подлежащие усвоению, представляют собой наиболее употребительную лексику английского языка, устойчивые словосочетания, оценочную лексику и реплики-клише речевого этикета.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Ознакомление с новыми лексическими единицами сопровождается знакомством с устойчивыми сочетаниями, в которых они наиболее часто встречаются (например,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collect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coins</w:t>
      </w:r>
      <w:proofErr w:type="spellEnd"/>
      <w:r w:rsidRPr="0075268F">
        <w:rPr>
          <w:rFonts w:asciiTheme="majorBidi" w:hAnsiTheme="majorBidi" w:cstheme="majorBidi"/>
        </w:rPr>
        <w:t>/</w:t>
      </w:r>
      <w:proofErr w:type="spellStart"/>
      <w:r w:rsidRPr="0075268F">
        <w:rPr>
          <w:rFonts w:asciiTheme="majorBidi" w:hAnsiTheme="majorBidi" w:cstheme="majorBidi"/>
        </w:rPr>
        <w:t>disks</w:t>
      </w:r>
      <w:proofErr w:type="spellEnd"/>
      <w:r w:rsidRPr="0075268F">
        <w:rPr>
          <w:rFonts w:asciiTheme="majorBidi" w:hAnsiTheme="majorBidi" w:cstheme="majorBidi"/>
        </w:rPr>
        <w:t>/</w:t>
      </w:r>
      <w:proofErr w:type="spellStart"/>
      <w:r w:rsidRPr="0075268F">
        <w:rPr>
          <w:rFonts w:asciiTheme="majorBidi" w:hAnsiTheme="majorBidi" w:cstheme="majorBidi"/>
        </w:rPr>
        <w:t>toys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be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interested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in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painting</w:t>
      </w:r>
      <w:proofErr w:type="spellEnd"/>
      <w:r w:rsidRPr="0075268F">
        <w:rPr>
          <w:rFonts w:asciiTheme="majorBidi" w:hAnsiTheme="majorBidi" w:cstheme="majorBidi"/>
        </w:rPr>
        <w:t>/</w:t>
      </w:r>
      <w:proofErr w:type="spellStart"/>
      <w:r w:rsidRPr="0075268F">
        <w:rPr>
          <w:rFonts w:asciiTheme="majorBidi" w:hAnsiTheme="majorBidi" w:cstheme="majorBidi"/>
        </w:rPr>
        <w:t>drawing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see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ballet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classical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ballet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go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the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theatre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visit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galleries</w:t>
      </w:r>
      <w:proofErr w:type="spellEnd"/>
      <w:r w:rsidRPr="0075268F">
        <w:rPr>
          <w:rFonts w:asciiTheme="majorBidi" w:hAnsiTheme="majorBidi" w:cstheme="majorBidi"/>
        </w:rPr>
        <w:t>).</w:t>
      </w:r>
    </w:p>
    <w:p w:rsidR="00A464B0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Значительное внимание уделяется речевым клише, необходимым для успешного участия в диалогическом общении (например, </w:t>
      </w:r>
      <w:proofErr w:type="spellStart"/>
      <w:r w:rsidRPr="0075268F">
        <w:rPr>
          <w:rFonts w:asciiTheme="majorBidi" w:hAnsiTheme="majorBidi" w:cstheme="majorBidi"/>
        </w:rPr>
        <w:t>excuse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me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I’m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sorry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thanks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lot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certainly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it’s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nice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see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you</w:t>
      </w:r>
      <w:proofErr w:type="spellEnd"/>
      <w:r w:rsidRPr="0075268F">
        <w:rPr>
          <w:rFonts w:asciiTheme="majorBidi" w:hAnsiTheme="majorBidi" w:cstheme="majorBidi"/>
        </w:rPr>
        <w:t xml:space="preserve"> и др.). Также учащиеся расширяют полученное в начальной школе представление об основных способах о</w:t>
      </w:r>
      <w:proofErr w:type="gramStart"/>
      <w:r w:rsidRPr="0075268F">
        <w:rPr>
          <w:rFonts w:asciiTheme="majorBidi" w:hAnsiTheme="majorBidi" w:cstheme="majorBidi"/>
        </w:rPr>
        <w:t>б-</w:t>
      </w:r>
      <w:proofErr w:type="gram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разования</w:t>
      </w:r>
      <w:proofErr w:type="spellEnd"/>
      <w:r w:rsidRPr="0075268F">
        <w:rPr>
          <w:rFonts w:asciiTheme="majorBidi" w:hAnsiTheme="majorBidi" w:cstheme="majorBidi"/>
        </w:rPr>
        <w:t xml:space="preserve"> существительных, прилагательных и на </w:t>
      </w:r>
      <w:proofErr w:type="spellStart"/>
      <w:r w:rsidRPr="0075268F">
        <w:rPr>
          <w:rFonts w:asciiTheme="majorBidi" w:hAnsiTheme="majorBidi" w:cstheme="majorBidi"/>
        </w:rPr>
        <w:t>речий</w:t>
      </w:r>
      <w:proofErr w:type="spellEnd"/>
      <w:r w:rsidRPr="0075268F">
        <w:rPr>
          <w:rFonts w:asciiTheme="majorBidi" w:hAnsiTheme="majorBidi" w:cstheme="majorBidi"/>
        </w:rPr>
        <w:t xml:space="preserve"> в современном английском языке, таких как конверсия (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walk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n</w:t>
      </w:r>
      <w:proofErr w:type="spellEnd"/>
      <w:r w:rsidRPr="0075268F">
        <w:rPr>
          <w:rFonts w:asciiTheme="majorBidi" w:hAnsiTheme="majorBidi" w:cstheme="majorBidi"/>
        </w:rPr>
        <w:t xml:space="preserve">) —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walk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v</w:t>
      </w:r>
      <w:proofErr w:type="spellEnd"/>
      <w:r w:rsidRPr="0075268F">
        <w:rPr>
          <w:rFonts w:asciiTheme="majorBidi" w:hAnsiTheme="majorBidi" w:cstheme="majorBidi"/>
        </w:rPr>
        <w:t xml:space="preserve">), </w:t>
      </w:r>
      <w:proofErr w:type="spellStart"/>
      <w:r w:rsidRPr="0075268F">
        <w:rPr>
          <w:rFonts w:asciiTheme="majorBidi" w:hAnsiTheme="majorBidi" w:cstheme="majorBidi"/>
        </w:rPr>
        <w:t>metal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n</w:t>
      </w:r>
      <w:proofErr w:type="spellEnd"/>
      <w:r w:rsidRPr="0075268F">
        <w:rPr>
          <w:rFonts w:asciiTheme="majorBidi" w:hAnsiTheme="majorBidi" w:cstheme="majorBidi"/>
        </w:rPr>
        <w:t xml:space="preserve">) — </w:t>
      </w:r>
      <w:proofErr w:type="spellStart"/>
      <w:r w:rsidRPr="0075268F">
        <w:rPr>
          <w:rFonts w:asciiTheme="majorBidi" w:hAnsiTheme="majorBidi" w:cstheme="majorBidi"/>
        </w:rPr>
        <w:t>metal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adj</w:t>
      </w:r>
      <w:proofErr w:type="spellEnd"/>
      <w:r w:rsidRPr="0075268F">
        <w:rPr>
          <w:rFonts w:asciiTheme="majorBidi" w:hAnsiTheme="majorBidi" w:cstheme="majorBidi"/>
        </w:rPr>
        <w:t>), словосложение (</w:t>
      </w:r>
      <w:proofErr w:type="spellStart"/>
      <w:r w:rsidRPr="0075268F">
        <w:rPr>
          <w:rFonts w:asciiTheme="majorBidi" w:hAnsiTheme="majorBidi" w:cstheme="majorBidi"/>
        </w:rPr>
        <w:t>bed</w:t>
      </w:r>
      <w:proofErr w:type="spellEnd"/>
      <w:r w:rsidRPr="0075268F">
        <w:rPr>
          <w:rFonts w:asciiTheme="majorBidi" w:hAnsiTheme="majorBidi" w:cstheme="majorBidi"/>
        </w:rPr>
        <w:t xml:space="preserve"> + </w:t>
      </w:r>
      <w:proofErr w:type="spellStart"/>
      <w:r w:rsidRPr="0075268F">
        <w:rPr>
          <w:rFonts w:asciiTheme="majorBidi" w:hAnsiTheme="majorBidi" w:cstheme="majorBidi"/>
        </w:rPr>
        <w:t>room</w:t>
      </w:r>
      <w:proofErr w:type="spellEnd"/>
      <w:r w:rsidRPr="0075268F">
        <w:rPr>
          <w:rFonts w:asciiTheme="majorBidi" w:hAnsiTheme="majorBidi" w:cstheme="majorBidi"/>
        </w:rPr>
        <w:t xml:space="preserve"> = </w:t>
      </w:r>
      <w:proofErr w:type="spellStart"/>
      <w:r w:rsidRPr="0075268F">
        <w:rPr>
          <w:rFonts w:asciiTheme="majorBidi" w:hAnsiTheme="majorBidi" w:cstheme="majorBidi"/>
        </w:rPr>
        <w:t>bedroom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black</w:t>
      </w:r>
      <w:proofErr w:type="spellEnd"/>
      <w:r w:rsidRPr="0075268F">
        <w:rPr>
          <w:rFonts w:asciiTheme="majorBidi" w:hAnsiTheme="majorBidi" w:cstheme="majorBidi"/>
        </w:rPr>
        <w:t xml:space="preserve"> + </w:t>
      </w:r>
      <w:proofErr w:type="spellStart"/>
      <w:r w:rsidRPr="0075268F">
        <w:rPr>
          <w:rFonts w:asciiTheme="majorBidi" w:hAnsiTheme="majorBidi" w:cstheme="majorBidi"/>
        </w:rPr>
        <w:t>board</w:t>
      </w:r>
      <w:proofErr w:type="spellEnd"/>
      <w:r w:rsidRPr="0075268F">
        <w:rPr>
          <w:rFonts w:asciiTheme="majorBidi" w:hAnsiTheme="majorBidi" w:cstheme="majorBidi"/>
        </w:rPr>
        <w:t xml:space="preserve"> = </w:t>
      </w:r>
      <w:proofErr w:type="spellStart"/>
      <w:r w:rsidRPr="0075268F">
        <w:rPr>
          <w:rFonts w:asciiTheme="majorBidi" w:hAnsiTheme="majorBidi" w:cstheme="majorBidi"/>
        </w:rPr>
        <w:t>blackboard</w:t>
      </w:r>
      <w:proofErr w:type="spellEnd"/>
      <w:r w:rsidRPr="0075268F">
        <w:rPr>
          <w:rFonts w:asciiTheme="majorBidi" w:hAnsiTheme="majorBidi" w:cstheme="majorBidi"/>
        </w:rPr>
        <w:t xml:space="preserve">) и аффиксация: образование имен существительных от глаголов при помощи </w:t>
      </w:r>
      <w:proofErr w:type="spellStart"/>
      <w:r w:rsidRPr="0075268F">
        <w:rPr>
          <w:rFonts w:asciiTheme="majorBidi" w:hAnsiTheme="majorBidi" w:cstheme="majorBidi"/>
        </w:rPr>
        <w:t>суффикса-er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write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writer</w:t>
      </w:r>
      <w:proofErr w:type="spellEnd"/>
      <w:r w:rsidRPr="0075268F">
        <w:rPr>
          <w:rFonts w:asciiTheme="majorBidi" w:hAnsiTheme="majorBidi" w:cstheme="majorBidi"/>
        </w:rPr>
        <w:t>); образование имен прилагательных от имен существительных при помощи продуктивных суффиксов -</w:t>
      </w:r>
      <w:proofErr w:type="spellStart"/>
      <w:r w:rsidRPr="0075268F">
        <w:rPr>
          <w:rFonts w:asciiTheme="majorBidi" w:hAnsiTheme="majorBidi" w:cstheme="majorBidi"/>
        </w:rPr>
        <w:t>y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sun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sunny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rain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rainy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etc</w:t>
      </w:r>
      <w:proofErr w:type="spellEnd"/>
      <w:r w:rsidRPr="0075268F">
        <w:rPr>
          <w:rFonts w:asciiTheme="majorBidi" w:hAnsiTheme="majorBidi" w:cstheme="majorBidi"/>
        </w:rPr>
        <w:t>), -</w:t>
      </w:r>
      <w:proofErr w:type="spellStart"/>
      <w:r w:rsidRPr="0075268F">
        <w:rPr>
          <w:rFonts w:asciiTheme="majorBidi" w:hAnsiTheme="majorBidi" w:cstheme="majorBidi"/>
        </w:rPr>
        <w:t>ful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wonderful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beautiful</w:t>
      </w:r>
      <w:proofErr w:type="spellEnd"/>
      <w:r w:rsidRPr="0075268F">
        <w:rPr>
          <w:rFonts w:asciiTheme="majorBidi" w:hAnsiTheme="majorBidi" w:cstheme="majorBidi"/>
        </w:rPr>
        <w:t xml:space="preserve">) и приставки </w:t>
      </w:r>
      <w:proofErr w:type="spellStart"/>
      <w:r w:rsidRPr="0075268F">
        <w:rPr>
          <w:rFonts w:asciiTheme="majorBidi" w:hAnsiTheme="majorBidi" w:cstheme="majorBidi"/>
        </w:rPr>
        <w:t>un</w:t>
      </w:r>
      <w:proofErr w:type="spellEnd"/>
      <w:r w:rsidRPr="0075268F">
        <w:rPr>
          <w:rFonts w:asciiTheme="majorBidi" w:hAnsiTheme="majorBidi" w:cstheme="majorBidi"/>
        </w:rPr>
        <w:t>- (</w:t>
      </w:r>
      <w:proofErr w:type="spellStart"/>
      <w:r w:rsidRPr="0075268F">
        <w:rPr>
          <w:rFonts w:asciiTheme="majorBidi" w:hAnsiTheme="majorBidi" w:cstheme="majorBidi"/>
        </w:rPr>
        <w:t>happy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unhappy</w:t>
      </w:r>
      <w:proofErr w:type="spellEnd"/>
      <w:r w:rsidRPr="0075268F">
        <w:rPr>
          <w:rFonts w:asciiTheme="majorBidi" w:hAnsiTheme="majorBidi" w:cstheme="majorBidi"/>
        </w:rPr>
        <w:t>); образование наречий от имен прилагательных при помощи суффикса -</w:t>
      </w:r>
      <w:proofErr w:type="spellStart"/>
      <w:r w:rsidRPr="0075268F">
        <w:rPr>
          <w:rFonts w:asciiTheme="majorBidi" w:hAnsiTheme="majorBidi" w:cstheme="majorBidi"/>
        </w:rPr>
        <w:t>ly</w:t>
      </w:r>
      <w:proofErr w:type="spellEnd"/>
      <w:r w:rsidRPr="0075268F">
        <w:rPr>
          <w:rFonts w:asciiTheme="majorBidi" w:hAnsiTheme="majorBidi" w:cstheme="majorBidi"/>
        </w:rPr>
        <w:t xml:space="preserve"> (</w:t>
      </w:r>
      <w:proofErr w:type="spellStart"/>
      <w:r w:rsidRPr="0075268F">
        <w:rPr>
          <w:rFonts w:asciiTheme="majorBidi" w:hAnsiTheme="majorBidi" w:cstheme="majorBidi"/>
        </w:rPr>
        <w:t>slow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slowly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usual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usually</w:t>
      </w:r>
      <w:proofErr w:type="spellEnd"/>
      <w:r w:rsidRPr="0075268F">
        <w:rPr>
          <w:rFonts w:asciiTheme="majorBidi" w:hAnsiTheme="majorBidi" w:cstheme="majorBidi"/>
        </w:rPr>
        <w:t>)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При работе над лексикой внимание обращается на вариативность средств выражения, а также на явление синонимии. При этом особо подчеркивается, чем слова, близкие по значению, отличаются друг от друга (например,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say</w:t>
      </w:r>
      <w:proofErr w:type="spellEnd"/>
      <w:r w:rsidRPr="0075268F">
        <w:rPr>
          <w:rFonts w:asciiTheme="majorBidi" w:hAnsiTheme="majorBidi" w:cstheme="majorBidi"/>
        </w:rPr>
        <w:t xml:space="preserve"> / </w:t>
      </w:r>
      <w:proofErr w:type="spellStart"/>
      <w:r w:rsidRPr="0075268F">
        <w:rPr>
          <w:rFonts w:asciiTheme="majorBidi" w:hAnsiTheme="majorBidi" w:cstheme="majorBidi"/>
        </w:rPr>
        <w:t>to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tell</w:t>
      </w:r>
      <w:proofErr w:type="spellEnd"/>
      <w:r w:rsidRPr="0075268F">
        <w:rPr>
          <w:rFonts w:asciiTheme="majorBidi" w:hAnsiTheme="majorBidi" w:cstheme="majorBidi"/>
        </w:rPr>
        <w:t xml:space="preserve">; </w:t>
      </w:r>
      <w:proofErr w:type="spellStart"/>
      <w:r w:rsidRPr="0075268F">
        <w:rPr>
          <w:rFonts w:asciiTheme="majorBidi" w:hAnsiTheme="majorBidi" w:cstheme="majorBidi"/>
        </w:rPr>
        <w:t>watch</w:t>
      </w:r>
      <w:proofErr w:type="spellEnd"/>
      <w:r w:rsidRPr="0075268F">
        <w:rPr>
          <w:rFonts w:asciiTheme="majorBidi" w:hAnsiTheme="majorBidi" w:cstheme="majorBidi"/>
        </w:rPr>
        <w:t xml:space="preserve"> / </w:t>
      </w:r>
      <w:proofErr w:type="spellStart"/>
      <w:r w:rsidRPr="0075268F">
        <w:rPr>
          <w:rFonts w:asciiTheme="majorBidi" w:hAnsiTheme="majorBidi" w:cstheme="majorBidi"/>
        </w:rPr>
        <w:t>clock</w:t>
      </w:r>
      <w:proofErr w:type="spellEnd"/>
      <w:r w:rsidRPr="0075268F">
        <w:rPr>
          <w:rFonts w:asciiTheme="majorBidi" w:hAnsiTheme="majorBidi" w:cstheme="majorBidi"/>
        </w:rPr>
        <w:t>).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Обучение грамматической стороне речи в 5 классе направлено на овладение основными морфологическими формами и синтаксическими конструкциями, необходимыми для успешного участия в процессе общения в рамках, обозначенных в Примерной программе тем и ситуаций.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proofErr w:type="gramStart"/>
      <w:r w:rsidRPr="0075268F">
        <w:rPr>
          <w:rFonts w:asciiTheme="majorBidi" w:hAnsiTheme="majorBidi" w:cstheme="majorBidi"/>
        </w:rPr>
        <w:t xml:space="preserve">В области морфологии имени существительного пятиклассники знакомятся со способами образования форм множественного числа, включая нерегулярные способы (например,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man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men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child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children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sheep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sheep</w:t>
      </w:r>
      <w:proofErr w:type="spellEnd"/>
      <w:r w:rsidRPr="0075268F">
        <w:rPr>
          <w:rFonts w:asciiTheme="majorBidi" w:hAnsiTheme="majorBidi" w:cstheme="majorBidi"/>
        </w:rPr>
        <w:t xml:space="preserve"> и др.) и слова, написание которых является исключением из общего правила (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wife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wives</w:t>
      </w:r>
      <w:proofErr w:type="spellEnd"/>
      <w:r w:rsidRPr="0075268F">
        <w:rPr>
          <w:rFonts w:asciiTheme="majorBidi" w:hAnsiTheme="majorBidi" w:cstheme="majorBidi"/>
        </w:rPr>
        <w:t xml:space="preserve">, </w:t>
      </w:r>
      <w:proofErr w:type="spellStart"/>
      <w:r w:rsidRPr="0075268F">
        <w:rPr>
          <w:rFonts w:asciiTheme="majorBidi" w:hAnsiTheme="majorBidi" w:cstheme="majorBidi"/>
        </w:rPr>
        <w:t>a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zoo</w:t>
      </w:r>
      <w:proofErr w:type="spellEnd"/>
      <w:r w:rsidRPr="0075268F">
        <w:rPr>
          <w:rFonts w:asciiTheme="majorBidi" w:hAnsiTheme="majorBidi" w:cstheme="majorBidi"/>
        </w:rPr>
        <w:t xml:space="preserve"> — </w:t>
      </w:r>
      <w:proofErr w:type="spellStart"/>
      <w:r w:rsidRPr="0075268F">
        <w:rPr>
          <w:rFonts w:asciiTheme="majorBidi" w:hAnsiTheme="majorBidi" w:cstheme="majorBidi"/>
        </w:rPr>
        <w:t>zoos</w:t>
      </w:r>
      <w:proofErr w:type="spellEnd"/>
      <w:r w:rsidRPr="0075268F">
        <w:rPr>
          <w:rFonts w:asciiTheme="majorBidi" w:hAnsiTheme="majorBidi" w:cstheme="majorBidi"/>
        </w:rPr>
        <w:t xml:space="preserve"> и др.), притяжательным падежом, основными случаями использования определенного и неопределенного артикля с именами нарицательными и именами собственными</w:t>
      </w:r>
      <w:proofErr w:type="gramEnd"/>
      <w:r w:rsidRPr="0075268F">
        <w:rPr>
          <w:rFonts w:asciiTheme="majorBidi" w:hAnsiTheme="majorBidi" w:cstheme="majorBidi"/>
        </w:rPr>
        <w:t xml:space="preserve">, </w:t>
      </w:r>
      <w:proofErr w:type="gramStart"/>
      <w:r w:rsidRPr="0075268F">
        <w:rPr>
          <w:rFonts w:asciiTheme="majorBidi" w:hAnsiTheme="majorBidi" w:cstheme="majorBidi"/>
        </w:rPr>
        <w:t>обозначающими</w:t>
      </w:r>
      <w:proofErr w:type="gramEnd"/>
      <w:r w:rsidRPr="0075268F">
        <w:rPr>
          <w:rFonts w:asciiTheme="majorBidi" w:hAnsiTheme="majorBidi" w:cstheme="majorBidi"/>
        </w:rPr>
        <w:t xml:space="preserve"> географические названия.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Большое внимание в УМК уделяется глаголу. Одной из основных задач обучения грамматической стороне речи в 5 классе является формирование прочных навыков образования форм настоящего неопределенного времени (</w:t>
      </w:r>
      <w:proofErr w:type="spellStart"/>
      <w:r w:rsidRPr="0075268F">
        <w:rPr>
          <w:rFonts w:asciiTheme="majorBidi" w:hAnsiTheme="majorBidi" w:cstheme="majorBidi"/>
        </w:rPr>
        <w:t>present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simple</w:t>
      </w:r>
      <w:proofErr w:type="spellEnd"/>
      <w:r w:rsidRPr="0075268F">
        <w:rPr>
          <w:rFonts w:asciiTheme="majorBidi" w:hAnsiTheme="majorBidi" w:cstheme="majorBidi"/>
        </w:rPr>
        <w:t>), настоящего продолженного времени (</w:t>
      </w:r>
      <w:proofErr w:type="spellStart"/>
      <w:r w:rsidRPr="0075268F">
        <w:rPr>
          <w:rFonts w:asciiTheme="majorBidi" w:hAnsiTheme="majorBidi" w:cstheme="majorBidi"/>
        </w:rPr>
        <w:t>present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continuous</w:t>
      </w:r>
      <w:proofErr w:type="spellEnd"/>
      <w:r w:rsidRPr="0075268F">
        <w:rPr>
          <w:rFonts w:asciiTheme="majorBidi" w:hAnsiTheme="majorBidi" w:cstheme="majorBidi"/>
        </w:rPr>
        <w:t>), прошедшего неопределенного времени (</w:t>
      </w:r>
      <w:proofErr w:type="spellStart"/>
      <w:r w:rsidRPr="0075268F">
        <w:rPr>
          <w:rFonts w:asciiTheme="majorBidi" w:hAnsiTheme="majorBidi" w:cstheme="majorBidi"/>
        </w:rPr>
        <w:t>past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simple</w:t>
      </w:r>
      <w:proofErr w:type="spellEnd"/>
      <w:r w:rsidRPr="0075268F">
        <w:rPr>
          <w:rFonts w:asciiTheme="majorBidi" w:hAnsiTheme="majorBidi" w:cstheme="majorBidi"/>
        </w:rPr>
        <w:t>), прошедшего продолженного времени (</w:t>
      </w:r>
      <w:proofErr w:type="spellStart"/>
      <w:r w:rsidRPr="0075268F">
        <w:rPr>
          <w:rFonts w:asciiTheme="majorBidi" w:hAnsiTheme="majorBidi" w:cstheme="majorBidi"/>
        </w:rPr>
        <w:t>past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continuous</w:t>
      </w:r>
      <w:proofErr w:type="spellEnd"/>
      <w:r w:rsidRPr="0075268F">
        <w:rPr>
          <w:rFonts w:asciiTheme="majorBidi" w:hAnsiTheme="majorBidi" w:cstheme="majorBidi"/>
        </w:rPr>
        <w:t>), будущего простого времени (</w:t>
      </w:r>
      <w:proofErr w:type="spellStart"/>
      <w:r w:rsidRPr="0075268F">
        <w:rPr>
          <w:rFonts w:asciiTheme="majorBidi" w:hAnsiTheme="majorBidi" w:cstheme="majorBidi"/>
        </w:rPr>
        <w:t>future</w:t>
      </w:r>
      <w:proofErr w:type="spellEnd"/>
      <w:r w:rsidRPr="0075268F">
        <w:rPr>
          <w:rFonts w:asciiTheme="majorBidi" w:hAnsiTheme="majorBidi" w:cstheme="majorBidi"/>
        </w:rPr>
        <w:t xml:space="preserve"> </w:t>
      </w:r>
      <w:proofErr w:type="spellStart"/>
      <w:r w:rsidRPr="0075268F">
        <w:rPr>
          <w:rFonts w:asciiTheme="majorBidi" w:hAnsiTheme="majorBidi" w:cstheme="majorBidi"/>
        </w:rPr>
        <w:t>simple</w:t>
      </w:r>
      <w:proofErr w:type="spellEnd"/>
      <w:r w:rsidRPr="0075268F">
        <w:rPr>
          <w:rFonts w:asciiTheme="majorBidi" w:hAnsiTheme="majorBidi" w:cstheme="majorBidi"/>
        </w:rPr>
        <w:t xml:space="preserve">). При этом обеспечивается достаточная </w:t>
      </w:r>
      <w:r w:rsidRPr="0075268F">
        <w:rPr>
          <w:rFonts w:asciiTheme="majorBidi" w:hAnsiTheme="majorBidi" w:cstheme="majorBidi"/>
        </w:rPr>
        <w:lastRenderedPageBreak/>
        <w:t>тренировка форм неправильных глаголов, способности выбора грамматической конструкции, адекватной коммуникативному намерению.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Дальнейшее знакомство с именем прилагательным предполагает расширение знаний об образовании сравнительной и превосходной степеней, правилах использования слов  </w:t>
      </w:r>
      <w:proofErr w:type="spellStart"/>
      <w:r w:rsidRPr="0075268F">
        <w:rPr>
          <w:rFonts w:asciiTheme="majorBidi" w:hAnsiTheme="majorBidi" w:cstheme="majorBidi"/>
        </w:rPr>
        <w:t>much</w:t>
      </w:r>
      <w:proofErr w:type="spellEnd"/>
      <w:r w:rsidRPr="0075268F">
        <w:rPr>
          <w:rFonts w:asciiTheme="majorBidi" w:hAnsiTheme="majorBidi" w:cstheme="majorBidi"/>
        </w:rPr>
        <w:t>/</w:t>
      </w:r>
      <w:proofErr w:type="spellStart"/>
      <w:r w:rsidRPr="0075268F">
        <w:rPr>
          <w:rFonts w:asciiTheme="majorBidi" w:hAnsiTheme="majorBidi" w:cstheme="majorBidi"/>
        </w:rPr>
        <w:t>many</w:t>
      </w:r>
      <w:proofErr w:type="spellEnd"/>
      <w:r w:rsidRPr="0075268F">
        <w:rPr>
          <w:rFonts w:asciiTheme="majorBidi" w:hAnsiTheme="majorBidi" w:cstheme="majorBidi"/>
        </w:rPr>
        <w:t xml:space="preserve">,  </w:t>
      </w:r>
      <w:proofErr w:type="spellStart"/>
      <w:r w:rsidRPr="0075268F">
        <w:rPr>
          <w:rFonts w:asciiTheme="majorBidi" w:hAnsiTheme="majorBidi" w:cstheme="majorBidi"/>
        </w:rPr>
        <w:t>little</w:t>
      </w:r>
      <w:proofErr w:type="spellEnd"/>
      <w:r w:rsidRPr="0075268F">
        <w:rPr>
          <w:rFonts w:asciiTheme="majorBidi" w:hAnsiTheme="majorBidi" w:cstheme="majorBidi"/>
        </w:rPr>
        <w:t>/</w:t>
      </w:r>
      <w:proofErr w:type="spellStart"/>
      <w:r w:rsidRPr="0075268F">
        <w:rPr>
          <w:rFonts w:asciiTheme="majorBidi" w:hAnsiTheme="majorBidi" w:cstheme="majorBidi"/>
        </w:rPr>
        <w:t>few</w:t>
      </w:r>
      <w:proofErr w:type="spellEnd"/>
      <w:r w:rsidRPr="0075268F">
        <w:rPr>
          <w:rFonts w:asciiTheme="majorBidi" w:hAnsiTheme="majorBidi" w:cstheme="majorBidi"/>
        </w:rPr>
        <w:t>. В 5 классе систематизируются знания о личных, притяжательных и указательных местоимениях, осуществляется знакомство с личными местоимениями и правилами их употребления.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В области синтаксиса пятиклассники расширяют свои знания об основных типах вопросов (общий, альтернативный, специальный, вопрос к подлежащему), правилах построения простых и сложных, утвердительных и отрицательных предложений, совершенствуют навыки их построения.</w:t>
      </w:r>
    </w:p>
    <w:p w:rsidR="00603694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Обучение говорению в пятом классе предполагает овладение монологической и диалогической речью. Пятиклассники учатся составлять законченные, логичные, связные монологические высказывания на основе содержательных опор, таких как текст, план и ключевые слова.</w:t>
      </w:r>
    </w:p>
    <w:p w:rsidR="003240E5" w:rsidRPr="0075268F" w:rsidRDefault="00603694" w:rsidP="00891742">
      <w:pPr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Овладение диалогической речью связано с формированием следующих коммуникативных умений: начинать, поддерживать и завершать разговор, сообщать и запрашивать информацию, адекватно реагировать на реплики собеседника, выражать пожелания, благодарность, просьбу, вежливо отказываться, соглашаться, извиняться.  Объем диалога —  4 реплики со стороны каждого партнера. В основе технологии обучения диалогической речи лежит диалог-образец, который учащиеся слушают, анализируют, воспроизводят с некоторыми заменами. Далее на его основе они составляют собственные диалоги, стараясь соблюдать правила речевого этикета.</w:t>
      </w:r>
    </w:p>
    <w:p w:rsidR="00603694" w:rsidRPr="0075268F" w:rsidRDefault="00603694" w:rsidP="00891742">
      <w:pPr>
        <w:pStyle w:val="a7"/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Обучение </w:t>
      </w:r>
      <w:proofErr w:type="spellStart"/>
      <w:r w:rsidRPr="0075268F">
        <w:rPr>
          <w:rFonts w:asciiTheme="majorBidi" w:hAnsiTheme="majorBidi" w:cstheme="majorBidi"/>
        </w:rPr>
        <w:t>аудированию</w:t>
      </w:r>
      <w:proofErr w:type="spellEnd"/>
      <w:r w:rsidRPr="0075268F">
        <w:rPr>
          <w:rFonts w:asciiTheme="majorBidi" w:hAnsiTheme="majorBidi" w:cstheme="majorBidi"/>
        </w:rPr>
        <w:t xml:space="preserve"> нацелено на овладение умением воспринимать на слух простые и короткие сообщения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603694" w:rsidRPr="0075268F" w:rsidRDefault="00603694" w:rsidP="00891742">
      <w:pPr>
        <w:pStyle w:val="a7"/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-понимать тему и факты сообщения;</w:t>
      </w:r>
    </w:p>
    <w:p w:rsidR="00603694" w:rsidRPr="0075268F" w:rsidRDefault="00603694" w:rsidP="00891742">
      <w:pPr>
        <w:pStyle w:val="a7"/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-вычленять смысловые вехи;</w:t>
      </w:r>
    </w:p>
    <w:p w:rsidR="00603694" w:rsidRPr="0075268F" w:rsidRDefault="00603694" w:rsidP="00891742">
      <w:pPr>
        <w:pStyle w:val="a7"/>
        <w:ind w:firstLine="708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-выделять главное, отличать главное от </w:t>
      </w:r>
      <w:proofErr w:type="gramStart"/>
      <w:r w:rsidRPr="0075268F">
        <w:rPr>
          <w:rFonts w:asciiTheme="majorBidi" w:hAnsiTheme="majorBidi" w:cstheme="majorBidi"/>
        </w:rPr>
        <w:t>второстепенного</w:t>
      </w:r>
      <w:proofErr w:type="gramEnd"/>
      <w:r w:rsidRPr="0075268F">
        <w:rPr>
          <w:rFonts w:asciiTheme="majorBidi" w:hAnsiTheme="majorBidi" w:cstheme="majorBidi"/>
        </w:rPr>
        <w:t>.</w:t>
      </w:r>
    </w:p>
    <w:p w:rsidR="00891742" w:rsidRPr="0075268F" w:rsidRDefault="00891742" w:rsidP="00891742">
      <w:pPr>
        <w:ind w:firstLine="360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В пятом классе учащиеся начинают  овладевать различными видами чтения: 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891742" w:rsidRPr="0075268F" w:rsidRDefault="00891742" w:rsidP="00891742">
      <w:pPr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При выполнении заданий на чтение предполагается формирование следующих умений: понимать тему и основное содержание текста (на уровне </w:t>
      </w:r>
      <w:proofErr w:type="spellStart"/>
      <w:r w:rsidRPr="0075268F">
        <w:rPr>
          <w:rFonts w:asciiTheme="majorBidi" w:hAnsiTheme="majorBidi" w:cstheme="majorBidi"/>
        </w:rPr>
        <w:t>фактологической</w:t>
      </w:r>
      <w:proofErr w:type="spellEnd"/>
      <w:r w:rsidRPr="0075268F">
        <w:rPr>
          <w:rFonts w:asciiTheme="majorBidi" w:hAnsiTheme="majorBidi" w:cstheme="majorBidi"/>
        </w:rPr>
        <w:t xml:space="preserve"> информации); выделять смысловые вехи, основную мысль текста; вычленять причинно-следственные связи в тексте; выбирать нужную, интересующую учащихся информацию, использовать языковую или контекстуальную догадку; кратко и логично излагать содержание текста.</w:t>
      </w:r>
    </w:p>
    <w:p w:rsidR="00891742" w:rsidRPr="0075268F" w:rsidRDefault="00891742" w:rsidP="00891742">
      <w:pPr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В пятом классе происходит совершенствование сформированных навыков письма и дальнейшее развитие таких умений письменной речи, как</w:t>
      </w:r>
    </w:p>
    <w:p w:rsidR="00891742" w:rsidRPr="0075268F" w:rsidRDefault="00891742" w:rsidP="00891742">
      <w:pPr>
        <w:pStyle w:val="a7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-делать выписки из текста;</w:t>
      </w:r>
    </w:p>
    <w:p w:rsidR="00891742" w:rsidRPr="0075268F" w:rsidRDefault="00891742" w:rsidP="00891742">
      <w:pPr>
        <w:pStyle w:val="a7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-составлять план текста;</w:t>
      </w:r>
    </w:p>
    <w:p w:rsidR="00891742" w:rsidRPr="0075268F" w:rsidRDefault="00891742" w:rsidP="00891742">
      <w:pPr>
        <w:pStyle w:val="a7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-писать открытки c опорой на образец (объемом до 30 слов, включая адрес) (</w:t>
      </w:r>
      <w:proofErr w:type="spellStart"/>
      <w:r w:rsidRPr="0075268F">
        <w:rPr>
          <w:rFonts w:asciiTheme="majorBidi" w:hAnsiTheme="majorBidi" w:cstheme="majorBidi"/>
        </w:rPr>
        <w:t>Unit</w:t>
      </w:r>
      <w:proofErr w:type="spellEnd"/>
      <w:r w:rsidRPr="0075268F">
        <w:rPr>
          <w:rFonts w:asciiTheme="majorBidi" w:hAnsiTheme="majorBidi" w:cstheme="majorBidi"/>
        </w:rPr>
        <w:t xml:space="preserve"> 1);</w:t>
      </w:r>
    </w:p>
    <w:p w:rsidR="00891742" w:rsidRPr="0075268F" w:rsidRDefault="00891742" w:rsidP="00891742">
      <w:pPr>
        <w:pStyle w:val="a7"/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>-правильно писать дату, свой возраст, имя, фамилию, гражданство, адрес (</w:t>
      </w:r>
      <w:proofErr w:type="spellStart"/>
      <w:r w:rsidRPr="0075268F">
        <w:rPr>
          <w:rFonts w:asciiTheme="majorBidi" w:hAnsiTheme="majorBidi" w:cstheme="majorBidi"/>
        </w:rPr>
        <w:t>Unit</w:t>
      </w:r>
      <w:proofErr w:type="spellEnd"/>
      <w:r w:rsidRPr="0075268F">
        <w:rPr>
          <w:rFonts w:asciiTheme="majorBidi" w:hAnsiTheme="majorBidi" w:cstheme="majorBidi"/>
        </w:rPr>
        <w:t xml:space="preserve"> 2).</w:t>
      </w:r>
    </w:p>
    <w:p w:rsidR="0075268F" w:rsidRDefault="00891742" w:rsidP="00891742">
      <w:pPr>
        <w:rPr>
          <w:rFonts w:asciiTheme="majorBidi" w:hAnsiTheme="majorBidi" w:cstheme="majorBidi"/>
        </w:rPr>
      </w:pPr>
      <w:r w:rsidRPr="0075268F">
        <w:rPr>
          <w:rFonts w:asciiTheme="majorBidi" w:hAnsiTheme="majorBidi" w:cstheme="majorBidi"/>
        </w:rPr>
        <w:t xml:space="preserve">Большое внимание уделяется дальнейшему формированию орфографических навыков. </w:t>
      </w:r>
    </w:p>
    <w:p w:rsidR="0075268F" w:rsidRDefault="0075268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0425BD" w:rsidRPr="0075268F" w:rsidRDefault="000425BD" w:rsidP="00A464B0">
      <w:pPr>
        <w:pStyle w:val="a3"/>
        <w:numPr>
          <w:ilvl w:val="0"/>
          <w:numId w:val="23"/>
        </w:numPr>
        <w:spacing w:after="120" w:line="240" w:lineRule="auto"/>
        <w:rPr>
          <w:rFonts w:asciiTheme="majorBidi" w:hAnsiTheme="majorBidi" w:cstheme="majorBidi"/>
          <w:b/>
          <w:sz w:val="28"/>
          <w:szCs w:val="28"/>
        </w:rPr>
      </w:pPr>
      <w:r w:rsidRPr="0075268F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lastRenderedPageBreak/>
        <w:t>Содержание учебного предмета</w:t>
      </w:r>
    </w:p>
    <w:p w:rsidR="00891742" w:rsidRDefault="00891742" w:rsidP="0075268F">
      <w:pPr>
        <w:pStyle w:val="a7"/>
        <w:ind w:firstLine="360"/>
      </w:pPr>
      <w:r w:rsidRPr="0075268F">
        <w:t>Согласно «Базисному учебному плану» в пятом классе</w:t>
      </w:r>
      <w:r w:rsidRPr="0075268F">
        <w:rPr>
          <w:spacing w:val="-19"/>
        </w:rPr>
        <w:t xml:space="preserve"> </w:t>
      </w:r>
      <w:r w:rsidRPr="0075268F">
        <w:t>предполагается</w:t>
      </w:r>
      <w:r w:rsidRPr="0075268F">
        <w:rPr>
          <w:spacing w:val="-19"/>
        </w:rPr>
        <w:t xml:space="preserve"> </w:t>
      </w:r>
      <w:r w:rsidRPr="0075268F">
        <w:t>35</w:t>
      </w:r>
      <w:r w:rsidRPr="0075268F">
        <w:rPr>
          <w:spacing w:val="-19"/>
        </w:rPr>
        <w:t xml:space="preserve"> </w:t>
      </w:r>
      <w:r w:rsidRPr="0075268F">
        <w:t>учебных</w:t>
      </w:r>
      <w:r w:rsidRPr="0075268F">
        <w:rPr>
          <w:spacing w:val="-19"/>
        </w:rPr>
        <w:t xml:space="preserve"> </w:t>
      </w:r>
      <w:r w:rsidRPr="0075268F">
        <w:t>недель</w:t>
      </w:r>
      <w:r w:rsidRPr="0075268F">
        <w:rPr>
          <w:spacing w:val="-19"/>
        </w:rPr>
        <w:t xml:space="preserve"> </w:t>
      </w:r>
      <w:r w:rsidRPr="0075268F">
        <w:t>в</w:t>
      </w:r>
      <w:r w:rsidRPr="0075268F">
        <w:rPr>
          <w:spacing w:val="-19"/>
        </w:rPr>
        <w:t xml:space="preserve"> </w:t>
      </w:r>
      <w:r w:rsidRPr="0075268F">
        <w:t xml:space="preserve">учебном </w:t>
      </w:r>
      <w:r w:rsidRPr="0075268F">
        <w:rPr>
          <w:spacing w:val="-3"/>
        </w:rPr>
        <w:t xml:space="preserve">году, </w:t>
      </w:r>
      <w:r w:rsidRPr="0075268F">
        <w:t>что при трех часах английского языка в</w:t>
      </w:r>
      <w:r w:rsidRPr="0075268F">
        <w:rPr>
          <w:spacing w:val="-21"/>
        </w:rPr>
        <w:t xml:space="preserve"> </w:t>
      </w:r>
      <w:r w:rsidRPr="0075268F">
        <w:t>неделю</w:t>
      </w:r>
      <w:r w:rsidRPr="0075268F">
        <w:rPr>
          <w:spacing w:val="-29"/>
        </w:rPr>
        <w:t xml:space="preserve"> </w:t>
      </w:r>
      <w:r w:rsidRPr="0075268F">
        <w:t>составляет</w:t>
      </w:r>
      <w:r w:rsidRPr="0075268F">
        <w:rPr>
          <w:spacing w:val="-29"/>
        </w:rPr>
        <w:t xml:space="preserve"> </w:t>
      </w:r>
      <w:r w:rsidRPr="0075268F">
        <w:t>около</w:t>
      </w:r>
      <w:r w:rsidRPr="0075268F">
        <w:rPr>
          <w:spacing w:val="-29"/>
        </w:rPr>
        <w:t xml:space="preserve"> </w:t>
      </w:r>
      <w:r w:rsidRPr="0075268F">
        <w:t>105</w:t>
      </w:r>
      <w:r w:rsidRPr="0075268F">
        <w:rPr>
          <w:spacing w:val="-29"/>
        </w:rPr>
        <w:t xml:space="preserve"> </w:t>
      </w:r>
      <w:r w:rsidRPr="0075268F">
        <w:t>уроков</w:t>
      </w:r>
      <w:r w:rsidRPr="0075268F">
        <w:rPr>
          <w:spacing w:val="-29"/>
        </w:rPr>
        <w:t xml:space="preserve"> </w:t>
      </w:r>
      <w:r w:rsidRPr="0075268F">
        <w:t>иностранного</w:t>
      </w:r>
      <w:r w:rsidRPr="0075268F">
        <w:rPr>
          <w:spacing w:val="-29"/>
        </w:rPr>
        <w:t xml:space="preserve"> </w:t>
      </w:r>
      <w:r w:rsidRPr="0075268F">
        <w:t>языка в</w:t>
      </w:r>
      <w:r w:rsidRPr="0075268F">
        <w:rPr>
          <w:spacing w:val="-43"/>
        </w:rPr>
        <w:t xml:space="preserve"> </w:t>
      </w:r>
      <w:r w:rsidRPr="0075268F">
        <w:t>течение</w:t>
      </w:r>
      <w:r w:rsidRPr="0075268F">
        <w:rPr>
          <w:spacing w:val="-43"/>
        </w:rPr>
        <w:t xml:space="preserve"> </w:t>
      </w:r>
      <w:r w:rsidRPr="0075268F">
        <w:t>года</w:t>
      </w:r>
      <w:r w:rsidRPr="0075268F">
        <w:rPr>
          <w:spacing w:val="-43"/>
        </w:rPr>
        <w:t xml:space="preserve"> </w:t>
      </w:r>
      <w:r w:rsidRPr="0075268F">
        <w:t>обучения.</w:t>
      </w:r>
    </w:p>
    <w:p w:rsidR="0075268F" w:rsidRPr="0075268F" w:rsidRDefault="0075268F" w:rsidP="0075268F">
      <w:pPr>
        <w:pStyle w:val="a7"/>
        <w:ind w:firstLine="360"/>
      </w:pPr>
    </w:p>
    <w:p w:rsidR="00A464B0" w:rsidRPr="0075268F" w:rsidRDefault="00A464B0" w:rsidP="0075268F">
      <w:pPr>
        <w:pStyle w:val="a7"/>
        <w:ind w:firstLine="360"/>
      </w:pPr>
      <w:r w:rsidRPr="0075268F">
        <w:t>Тематическое содержание учебника представлено следующими учебными ситуациями и проблемами для обсуждения, отобранными в соответствии с требованиями примерной программы:</w:t>
      </w:r>
    </w:p>
    <w:p w:rsidR="00A464B0" w:rsidRDefault="00A464B0" w:rsidP="0075268F">
      <w:pPr>
        <w:pStyle w:val="a7"/>
      </w:pPr>
      <w:r w:rsidRPr="0075268F">
        <w:rPr>
          <w:b/>
          <w:bCs/>
        </w:rPr>
        <w:t>Каникулы:</w:t>
      </w:r>
      <w:r w:rsidRPr="0075268F">
        <w:t xml:space="preserve"> летние каникулы, лучшие места для проведения каникул, проведение каникул за границей и дома, </w:t>
      </w:r>
      <w:proofErr w:type="gramStart"/>
      <w:r w:rsidRPr="0075268F">
        <w:t>будни</w:t>
      </w:r>
      <w:proofErr w:type="gramEnd"/>
      <w:r w:rsidRPr="0075268F">
        <w:t xml:space="preserve"> и выходные, школьные каникулы в России.</w:t>
      </w:r>
    </w:p>
    <w:p w:rsidR="0075268F" w:rsidRPr="0075268F" w:rsidRDefault="0075268F" w:rsidP="0075268F">
      <w:pPr>
        <w:pStyle w:val="a7"/>
      </w:pPr>
    </w:p>
    <w:p w:rsidR="00A464B0" w:rsidRDefault="00A464B0" w:rsidP="0075268F">
      <w:pPr>
        <w:pStyle w:val="a7"/>
      </w:pPr>
      <w:r w:rsidRPr="0075268F">
        <w:rPr>
          <w:b/>
          <w:bCs/>
        </w:rPr>
        <w:t>Семья:</w:t>
      </w:r>
      <w:r w:rsidRPr="0075268F">
        <w:t xml:space="preserve"> привычные занятия, работа и карьера, биографии, родственники, взаимоотношения в семье.</w:t>
      </w:r>
    </w:p>
    <w:p w:rsidR="0075268F" w:rsidRPr="0075268F" w:rsidRDefault="0075268F" w:rsidP="0075268F">
      <w:pPr>
        <w:pStyle w:val="a7"/>
      </w:pPr>
    </w:p>
    <w:p w:rsidR="00A464B0" w:rsidRDefault="00A464B0" w:rsidP="0075268F">
      <w:pPr>
        <w:pStyle w:val="a7"/>
      </w:pPr>
      <w:r w:rsidRPr="0075268F">
        <w:rPr>
          <w:b/>
          <w:bCs/>
        </w:rPr>
        <w:t>Здоровый образ жизни:</w:t>
      </w:r>
      <w:r w:rsidRPr="0075268F">
        <w:t xml:space="preserve"> распорядок дня, занятия спортом, бег как разновидность физических нагрузок, игры, различный образ жизни, свободное время, здоровое питание.</w:t>
      </w:r>
    </w:p>
    <w:p w:rsidR="0075268F" w:rsidRPr="0075268F" w:rsidRDefault="0075268F" w:rsidP="0075268F">
      <w:pPr>
        <w:pStyle w:val="a7"/>
      </w:pPr>
    </w:p>
    <w:p w:rsidR="00A464B0" w:rsidRDefault="00A464B0" w:rsidP="0075268F">
      <w:pPr>
        <w:pStyle w:val="a7"/>
      </w:pPr>
      <w:r w:rsidRPr="0075268F">
        <w:rPr>
          <w:b/>
          <w:bCs/>
        </w:rPr>
        <w:t>Проведение досуга и любимые занятия:</w:t>
      </w:r>
      <w:r w:rsidRPr="0075268F">
        <w:t xml:space="preserve"> наиболее типичные для подростков хобби и способы проведения свободного времени, забота о питомцах, коллекционирование, посещение музеев и галерей.</w:t>
      </w:r>
    </w:p>
    <w:p w:rsidR="0075268F" w:rsidRPr="0075268F" w:rsidRDefault="0075268F" w:rsidP="0075268F">
      <w:pPr>
        <w:pStyle w:val="a7"/>
      </w:pPr>
    </w:p>
    <w:p w:rsidR="00A464B0" w:rsidRPr="0075268F" w:rsidRDefault="00A464B0" w:rsidP="0075268F">
      <w:pPr>
        <w:pStyle w:val="a7"/>
      </w:pPr>
      <w:proofErr w:type="gramStart"/>
      <w:r w:rsidRPr="0075268F">
        <w:rPr>
          <w:b/>
          <w:bCs/>
        </w:rPr>
        <w:t>Путешествия и родной город (село, деревня):</w:t>
      </w:r>
      <w:r w:rsidRPr="0075268F">
        <w:t xml:space="preserve"> наиболее популярные туристические направления, способы передвижения, достопримечательности Англии и Шотландии, Лондон и его достопримечательности, описание места (города, села, деревни</w:t>
      </w:r>
      <w:r w:rsidR="0075268F" w:rsidRPr="0075268F">
        <w:t>), где</w:t>
      </w:r>
      <w:r w:rsidRPr="0075268F">
        <w:t xml:space="preserve"> проживают учащиеся.</w:t>
      </w:r>
      <w:proofErr w:type="gramEnd"/>
    </w:p>
    <w:p w:rsidR="0075268F" w:rsidRDefault="00A464B0" w:rsidP="0075268F">
      <w:pPr>
        <w:pStyle w:val="a7"/>
      </w:pPr>
      <w:r w:rsidRPr="0075268F">
        <w:rPr>
          <w:b/>
          <w:bCs/>
        </w:rPr>
        <w:t>Россия:</w:t>
      </w:r>
      <w:r w:rsidRPr="0075268F">
        <w:t xml:space="preserve"> географическое положение, климат, природные богатства, путешествия по России, традиционные сувениры.</w:t>
      </w:r>
    </w:p>
    <w:p w:rsidR="0075268F" w:rsidRDefault="0075268F" w:rsidP="0075268F">
      <w:pPr>
        <w:pStyle w:val="a7"/>
      </w:pPr>
    </w:p>
    <w:p w:rsidR="00A464B0" w:rsidRPr="0075268F" w:rsidRDefault="00A464B0" w:rsidP="0075268F">
      <w:pPr>
        <w:pStyle w:val="a7"/>
        <w:ind w:firstLine="708"/>
      </w:pPr>
      <w:r w:rsidRPr="0075268F">
        <w:t>Изучаемый лексический и грамматический материал группируется вокруг следующих учебных ситуаций:</w:t>
      </w:r>
    </w:p>
    <w:p w:rsidR="00A464B0" w:rsidRPr="00C55179" w:rsidRDefault="00A464B0" w:rsidP="0075268F">
      <w:pPr>
        <w:pStyle w:val="a7"/>
        <w:rPr>
          <w:b/>
          <w:bCs/>
          <w:lang w:val="en-US"/>
        </w:rPr>
      </w:pPr>
      <w:proofErr w:type="gramStart"/>
      <w:r w:rsidRPr="0075268F">
        <w:rPr>
          <w:b/>
          <w:bCs/>
          <w:lang w:val="en-US"/>
        </w:rPr>
        <w:t>Unit 1.</w:t>
      </w:r>
      <w:proofErr w:type="gramEnd"/>
      <w:r w:rsidRPr="0075268F">
        <w:rPr>
          <w:b/>
          <w:bCs/>
          <w:lang w:val="en-US"/>
        </w:rPr>
        <w:t xml:space="preserve"> Holidays Are Over </w:t>
      </w:r>
      <w:r w:rsidR="004939B6">
        <w:rPr>
          <w:b/>
          <w:bCs/>
          <w:lang w:val="en-US"/>
        </w:rPr>
        <w:t xml:space="preserve">– 17 </w:t>
      </w:r>
      <w:r w:rsidR="004939B6">
        <w:rPr>
          <w:b/>
          <w:bCs/>
        </w:rPr>
        <w:t>часов</w:t>
      </w:r>
    </w:p>
    <w:p w:rsidR="00A464B0" w:rsidRPr="0075268F" w:rsidRDefault="00A464B0" w:rsidP="0075268F">
      <w:pPr>
        <w:pStyle w:val="a7"/>
        <w:rPr>
          <w:b/>
          <w:bCs/>
          <w:lang w:val="en-US"/>
        </w:rPr>
      </w:pPr>
      <w:r w:rsidRPr="0075268F">
        <w:rPr>
          <w:b/>
          <w:bCs/>
          <w:lang w:val="en-US"/>
        </w:rPr>
        <w:t xml:space="preserve">Unit2. Family History </w:t>
      </w:r>
      <w:r w:rsidR="004939B6">
        <w:rPr>
          <w:b/>
          <w:bCs/>
          <w:lang w:val="en-US"/>
        </w:rPr>
        <w:t xml:space="preserve">– 17 </w:t>
      </w:r>
      <w:r w:rsidR="004939B6">
        <w:rPr>
          <w:b/>
          <w:bCs/>
        </w:rPr>
        <w:t>часов</w:t>
      </w:r>
    </w:p>
    <w:p w:rsidR="00A464B0" w:rsidRPr="0075268F" w:rsidRDefault="00A464B0" w:rsidP="0075268F">
      <w:pPr>
        <w:pStyle w:val="a7"/>
        <w:rPr>
          <w:b/>
          <w:bCs/>
          <w:lang w:val="en-US"/>
        </w:rPr>
      </w:pPr>
      <w:r w:rsidRPr="0075268F">
        <w:rPr>
          <w:b/>
          <w:bCs/>
          <w:lang w:val="en-US"/>
        </w:rPr>
        <w:t xml:space="preserve">Unit3. </w:t>
      </w:r>
      <w:proofErr w:type="gramStart"/>
      <w:r w:rsidRPr="0075268F">
        <w:rPr>
          <w:b/>
          <w:bCs/>
          <w:lang w:val="en-US"/>
        </w:rPr>
        <w:t>Healthy Ways Unit 4.</w:t>
      </w:r>
      <w:proofErr w:type="gramEnd"/>
      <w:r w:rsidRPr="0075268F">
        <w:rPr>
          <w:b/>
          <w:bCs/>
          <w:lang w:val="en-US"/>
        </w:rPr>
        <w:t xml:space="preserve"> After School</w:t>
      </w:r>
      <w:r w:rsidR="004939B6">
        <w:rPr>
          <w:b/>
          <w:bCs/>
          <w:lang w:val="en-US"/>
        </w:rPr>
        <w:t xml:space="preserve"> – 17 </w:t>
      </w:r>
      <w:r w:rsidR="004939B6">
        <w:rPr>
          <w:b/>
          <w:bCs/>
        </w:rPr>
        <w:t>часов</w:t>
      </w:r>
    </w:p>
    <w:p w:rsidR="00A464B0" w:rsidRPr="00C55179" w:rsidRDefault="00A464B0" w:rsidP="0075268F">
      <w:pPr>
        <w:pStyle w:val="a7"/>
        <w:rPr>
          <w:b/>
          <w:bCs/>
          <w:lang w:val="en-US"/>
        </w:rPr>
      </w:pPr>
      <w:proofErr w:type="gramStart"/>
      <w:r w:rsidRPr="0075268F">
        <w:rPr>
          <w:b/>
          <w:bCs/>
          <w:lang w:val="en-US"/>
        </w:rPr>
        <w:t>Unit 5.</w:t>
      </w:r>
      <w:proofErr w:type="gramEnd"/>
      <w:r w:rsidRPr="0075268F">
        <w:rPr>
          <w:b/>
          <w:bCs/>
          <w:lang w:val="en-US"/>
        </w:rPr>
        <w:t xml:space="preserve"> From Place to Place</w:t>
      </w:r>
      <w:r w:rsidR="004939B6">
        <w:rPr>
          <w:b/>
          <w:bCs/>
          <w:lang w:val="en-US"/>
        </w:rPr>
        <w:t xml:space="preserve"> – 17 </w:t>
      </w:r>
      <w:r w:rsidR="004939B6">
        <w:rPr>
          <w:b/>
          <w:bCs/>
        </w:rPr>
        <w:t>часов</w:t>
      </w:r>
    </w:p>
    <w:p w:rsidR="00A464B0" w:rsidRDefault="00A464B0" w:rsidP="0075268F">
      <w:pPr>
        <w:pStyle w:val="a7"/>
        <w:rPr>
          <w:b/>
          <w:bCs/>
        </w:rPr>
      </w:pPr>
      <w:proofErr w:type="gramStart"/>
      <w:r w:rsidRPr="0075268F">
        <w:rPr>
          <w:b/>
          <w:bCs/>
          <w:lang w:val="en-US"/>
        </w:rPr>
        <w:t>Unit</w:t>
      </w:r>
      <w:r w:rsidRPr="0075268F">
        <w:rPr>
          <w:b/>
          <w:bCs/>
        </w:rPr>
        <w:t xml:space="preserve"> 6.</w:t>
      </w:r>
      <w:proofErr w:type="gramEnd"/>
      <w:r w:rsidRPr="0075268F">
        <w:rPr>
          <w:b/>
          <w:bCs/>
        </w:rPr>
        <w:t xml:space="preserve"> </w:t>
      </w:r>
      <w:r w:rsidRPr="0075268F">
        <w:rPr>
          <w:b/>
          <w:bCs/>
          <w:lang w:val="en-US"/>
        </w:rPr>
        <w:t>About</w:t>
      </w:r>
      <w:r w:rsidRPr="0075268F">
        <w:rPr>
          <w:b/>
          <w:bCs/>
        </w:rPr>
        <w:t xml:space="preserve"> </w:t>
      </w:r>
      <w:r w:rsidRPr="0075268F">
        <w:rPr>
          <w:b/>
          <w:bCs/>
          <w:lang w:val="en-US"/>
        </w:rPr>
        <w:t>Russia</w:t>
      </w:r>
      <w:r w:rsidR="004939B6" w:rsidRPr="00C55179">
        <w:rPr>
          <w:b/>
          <w:bCs/>
        </w:rPr>
        <w:t xml:space="preserve"> – 17 </w:t>
      </w:r>
      <w:r w:rsidR="004939B6">
        <w:rPr>
          <w:b/>
          <w:bCs/>
        </w:rPr>
        <w:t>часов</w:t>
      </w:r>
    </w:p>
    <w:p w:rsidR="0075268F" w:rsidRPr="0075268F" w:rsidRDefault="0075268F" w:rsidP="0075268F">
      <w:pPr>
        <w:pStyle w:val="a7"/>
        <w:rPr>
          <w:b/>
          <w:bCs/>
        </w:rPr>
      </w:pPr>
    </w:p>
    <w:p w:rsidR="00891742" w:rsidRDefault="00891742" w:rsidP="0075268F">
      <w:pPr>
        <w:pStyle w:val="a7"/>
        <w:ind w:firstLine="708"/>
      </w:pPr>
      <w:r w:rsidRPr="0075268F">
        <w:t>Важной составляющей каждого тематического блока является творческое проектное задание. Пятиклассники заполняют страницы так называемого английского альбома, иллюстрируют их рисунками и фотографиями.</w:t>
      </w:r>
    </w:p>
    <w:p w:rsidR="0075268F" w:rsidRPr="0075268F" w:rsidRDefault="0075268F" w:rsidP="0075268F">
      <w:pPr>
        <w:pStyle w:val="a7"/>
        <w:ind w:firstLine="708"/>
      </w:pPr>
    </w:p>
    <w:p w:rsidR="0075268F" w:rsidRDefault="0075268F" w:rsidP="0075268F">
      <w:pPr>
        <w:pStyle w:val="a7"/>
        <w:ind w:firstLine="708"/>
        <w:rPr>
          <w:b/>
          <w:bCs/>
          <w:sz w:val="28"/>
          <w:szCs w:val="28"/>
        </w:rPr>
      </w:pPr>
    </w:p>
    <w:p w:rsidR="0075268F" w:rsidRDefault="0075268F" w:rsidP="0075268F">
      <w:pPr>
        <w:pStyle w:val="a7"/>
        <w:ind w:firstLine="708"/>
        <w:rPr>
          <w:b/>
          <w:bCs/>
          <w:sz w:val="28"/>
          <w:szCs w:val="28"/>
        </w:rPr>
      </w:pPr>
    </w:p>
    <w:p w:rsidR="0075268F" w:rsidRDefault="0075268F" w:rsidP="0075268F">
      <w:pPr>
        <w:pStyle w:val="a7"/>
        <w:ind w:firstLine="708"/>
        <w:rPr>
          <w:b/>
          <w:bCs/>
          <w:sz w:val="28"/>
          <w:szCs w:val="28"/>
        </w:rPr>
      </w:pPr>
    </w:p>
    <w:p w:rsidR="0075268F" w:rsidRDefault="0075268F" w:rsidP="0075268F">
      <w:pPr>
        <w:pStyle w:val="a7"/>
        <w:ind w:firstLine="708"/>
        <w:rPr>
          <w:b/>
          <w:bCs/>
          <w:sz w:val="28"/>
          <w:szCs w:val="28"/>
        </w:rPr>
      </w:pPr>
    </w:p>
    <w:p w:rsidR="0075268F" w:rsidRDefault="0075268F" w:rsidP="0075268F">
      <w:pPr>
        <w:pStyle w:val="a7"/>
        <w:ind w:firstLine="708"/>
        <w:rPr>
          <w:b/>
          <w:bCs/>
          <w:sz w:val="28"/>
          <w:szCs w:val="28"/>
        </w:rPr>
      </w:pPr>
    </w:p>
    <w:p w:rsidR="00284E62" w:rsidRDefault="00284E62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652473" w:rsidRDefault="00652473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652473" w:rsidRDefault="00652473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652473" w:rsidRDefault="00652473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652473" w:rsidRDefault="00652473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652473" w:rsidRDefault="00652473" w:rsidP="00A53BC6">
      <w:pPr>
        <w:pStyle w:val="Standard"/>
        <w:spacing w:line="276" w:lineRule="auto"/>
        <w:jc w:val="center"/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</w:pPr>
    </w:p>
    <w:p w:rsidR="003834AA" w:rsidRPr="00D44363" w:rsidRDefault="000F4103" w:rsidP="00A53BC6">
      <w:pPr>
        <w:pStyle w:val="Standard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lastRenderedPageBreak/>
        <w:t xml:space="preserve">3. </w:t>
      </w:r>
      <w:r w:rsidR="003834AA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Тематическое планирование учебного предмета «Английский язык» </w:t>
      </w:r>
      <w:r w:rsidR="00A53BC6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5</w:t>
      </w:r>
      <w:r w:rsidR="003834AA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класс</w:t>
      </w:r>
    </w:p>
    <w:p w:rsidR="003834AA" w:rsidRPr="00D44363" w:rsidRDefault="003834AA" w:rsidP="00D44363">
      <w:pPr>
        <w:pStyle w:val="Standard"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( </w:t>
      </w:r>
      <w:r w:rsidR="00A53BC6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3</w:t>
      </w: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ч в неделю; 3</w:t>
      </w:r>
      <w:r w:rsid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4</w:t>
      </w: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учебных недел</w:t>
      </w:r>
      <w:r w:rsidR="009E1746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ь</w:t>
      </w: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– </w:t>
      </w:r>
      <w:r w:rsidR="009E1746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10</w:t>
      </w:r>
      <w:r w:rsid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2</w:t>
      </w:r>
      <w:r w:rsidR="009E1746"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</w:t>
      </w:r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>ч.</w:t>
      </w:r>
      <w:proofErr w:type="gramStart"/>
      <w:r w:rsidRPr="00D44363">
        <w:rPr>
          <w:rFonts w:asciiTheme="majorBidi" w:eastAsia="Calibri" w:hAnsiTheme="majorBidi" w:cstheme="majorBidi"/>
          <w:b/>
          <w:sz w:val="28"/>
          <w:szCs w:val="28"/>
          <w:u w:val="single"/>
          <w:lang w:eastAsia="en-US"/>
        </w:rPr>
        <w:t xml:space="preserve"> )</w:t>
      </w:r>
      <w:proofErr w:type="gramEnd"/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5244"/>
        <w:gridCol w:w="993"/>
        <w:gridCol w:w="1701"/>
        <w:gridCol w:w="1559"/>
      </w:tblGrid>
      <w:tr w:rsidR="00DC2028" w:rsidRPr="0075268F" w:rsidTr="00A3044E">
        <w:trPr>
          <w:trHeight w:val="1220"/>
        </w:trPr>
        <w:tc>
          <w:tcPr>
            <w:tcW w:w="6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 xml:space="preserve">№ урока </w:t>
            </w:r>
            <w:proofErr w:type="gramStart"/>
            <w:r w:rsidRPr="0075268F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gramEnd"/>
            <w:r w:rsidRPr="0075268F">
              <w:rPr>
                <w:rFonts w:asciiTheme="majorBidi" w:eastAsia="Calibri" w:hAnsiTheme="majorBidi" w:cstheme="majorBidi"/>
                <w:lang w:eastAsia="en-US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Тема раздела,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sz w:val="24"/>
                <w:szCs w:val="24"/>
              </w:rPr>
              <w:t>Дата</w:t>
            </w:r>
          </w:p>
          <w:p w:rsidR="00DC2028" w:rsidRPr="0075268F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sz w:val="24"/>
                <w:szCs w:val="24"/>
              </w:rPr>
              <w:t>проведения</w:t>
            </w:r>
          </w:p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hAnsiTheme="majorBidi" w:cstheme="majorBidi"/>
                <w:b/>
              </w:rPr>
              <w:t>занятия</w:t>
            </w:r>
          </w:p>
        </w:tc>
      </w:tr>
      <w:tr w:rsidR="00DC2028" w:rsidRPr="0075268F" w:rsidTr="00A3044E">
        <w:trPr>
          <w:trHeight w:val="415"/>
        </w:trPr>
        <w:tc>
          <w:tcPr>
            <w:tcW w:w="6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Факт</w:t>
            </w:r>
          </w:p>
        </w:tc>
      </w:tr>
      <w:tr w:rsidR="00DC2028" w:rsidRPr="0075268F" w:rsidTr="00A3044E">
        <w:trPr>
          <w:trHeight w:val="43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A2305" w:rsidP="005A23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1.Holidays Are Over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6235FE" w:rsidP="00A61D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DC2028" w:rsidRPr="0075268F" w:rsidTr="00A3044E">
        <w:trPr>
          <w:trHeight w:val="29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A2305" w:rsidP="0016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Летние каникулы. Простое настоящее и прошедшее время. Повторение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A2305" w:rsidP="0016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Проведение досуга. Простое прошедшее время.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8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A2305" w:rsidP="0016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Обсуждение летних каникул. Конструкция 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going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(повторение)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5A2305" w:rsidP="005A23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Неправильные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>глаголы</w:t>
            </w: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begin, </w:t>
            </w:r>
            <w:proofErr w:type="spellStart"/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write,do</w:t>
            </w:r>
            <w:proofErr w:type="spellEnd"/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, eat, </w:t>
            </w:r>
            <w:proofErr w:type="spellStart"/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read,drink</w:t>
            </w:r>
            <w:proofErr w:type="spellEnd"/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, give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4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251" w:rsidRDefault="00830251" w:rsidP="006235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 xml:space="preserve">Страны и города </w:t>
            </w:r>
          </w:p>
          <w:p w:rsidR="00DC2028" w:rsidRPr="0075268F" w:rsidRDefault="006235FE" w:rsidP="006235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8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251" w:rsidRPr="00830251" w:rsidRDefault="00830251" w:rsidP="00830251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Степени сравнения прилагательных.</w:t>
            </w:r>
            <w:r>
              <w:rPr>
                <w:rFonts w:asciiTheme="majorBidi" w:eastAsia="Calibri" w:hAnsiTheme="majorBidi" w:cstheme="majorBidi"/>
                <w:lang w:eastAsia="en-US"/>
              </w:rPr>
              <w:t>(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>-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er</w:t>
            </w:r>
            <w:proofErr w:type="spellEnd"/>
            <w:r w:rsidRPr="00830251">
              <w:rPr>
                <w:rFonts w:asciiTheme="majorBidi" w:eastAsia="Calibri" w:hAnsiTheme="majorBidi" w:cstheme="majorBidi"/>
                <w:lang w:eastAsia="en-US"/>
              </w:rPr>
              <w:t>/-</w:t>
            </w:r>
            <w:r>
              <w:rPr>
                <w:rFonts w:asciiTheme="majorBidi" w:eastAsia="Calibri" w:hAnsiTheme="majorBidi" w:cstheme="majorBidi"/>
                <w:lang w:val="en-US" w:eastAsia="en-US"/>
              </w:rPr>
              <w:t>the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est</w:t>
            </w:r>
            <w:proofErr w:type="spellEnd"/>
            <w:r w:rsidRPr="00830251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  <w:p w:rsidR="00DC2028" w:rsidRPr="0075268F" w:rsidRDefault="00830251" w:rsidP="00830251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Повторение.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7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830251" w:rsidP="006235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Сравнительные конструкции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...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not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so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...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not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...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75268F" w:rsidTr="00A3044E">
        <w:trPr>
          <w:trHeight w:val="27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3F09A4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251" w:rsidRPr="00830251" w:rsidRDefault="00830251" w:rsidP="00830251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Степени сравнения прилагательных.</w:t>
            </w:r>
            <w:r>
              <w:rPr>
                <w:rFonts w:asciiTheme="majorBidi" w:eastAsia="Calibri" w:hAnsiTheme="majorBidi" w:cstheme="majorBidi"/>
                <w:lang w:eastAsia="en-US"/>
              </w:rPr>
              <w:t>(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>-</w:t>
            </w:r>
            <w:r>
              <w:rPr>
                <w:rFonts w:asciiTheme="majorBidi" w:eastAsia="Calibri" w:hAnsiTheme="majorBidi" w:cstheme="majorBidi"/>
                <w:lang w:val="en-US" w:eastAsia="en-US"/>
              </w:rPr>
              <w:t>more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>/-</w:t>
            </w:r>
            <w:r>
              <w:rPr>
                <w:rFonts w:asciiTheme="majorBidi" w:eastAsia="Calibri" w:hAnsiTheme="majorBidi" w:cstheme="majorBidi"/>
                <w:lang w:val="en-US" w:eastAsia="en-US"/>
              </w:rPr>
              <w:t>the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val="en-US" w:eastAsia="en-US"/>
              </w:rPr>
              <w:t>most</w:t>
            </w:r>
            <w:r w:rsidRPr="00830251">
              <w:rPr>
                <w:rFonts w:asciiTheme="majorBidi" w:eastAsia="Calibri" w:hAnsiTheme="majorBidi" w:cstheme="majorBidi"/>
                <w:lang w:eastAsia="en-US"/>
              </w:rPr>
              <w:t>)</w:t>
            </w:r>
          </w:p>
          <w:p w:rsidR="00DC2028" w:rsidRPr="00BB2591" w:rsidRDefault="00DC2028" w:rsidP="00BB2591">
            <w:pPr>
              <w:pStyle w:val="Standard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B81547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75268F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75268F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75268F" w:rsidTr="00A3044E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75268F" w:rsidRDefault="001606B3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BB2591" w:rsidRDefault="001C4276" w:rsidP="006235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</w:rPr>
              <w:t xml:space="preserve">Обсуждаем летние каникулы. Сравнительные конструкции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</w:rPr>
              <w:t>...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not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so</w:t>
            </w:r>
            <w:r w:rsidRPr="0075268F">
              <w:rPr>
                <w:rFonts w:asciiTheme="majorBidi" w:eastAsiaTheme="minorHAnsi" w:hAnsiTheme="majorBidi" w:cstheme="majorBidi"/>
              </w:rPr>
              <w:t>...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as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more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than</w:t>
            </w:r>
            <w:r w:rsidRPr="0075268F">
              <w:rPr>
                <w:rFonts w:asciiTheme="majorBidi" w:eastAsiaTheme="minorHAnsi" w:hAnsiTheme="majorBidi" w:cstheme="majorBidi"/>
              </w:rPr>
              <w:t>...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75268F" w:rsidRDefault="00E8066C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75268F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75268F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6235FE" w:rsidRPr="0075268F" w:rsidTr="00A3044E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BB2591" w:rsidRDefault="001C4276" w:rsidP="00284E6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Урок повторения. Обобщение и закрепление пройденного материала 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по разделу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A20CD5" w:rsidP="006235FE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6235FE" w:rsidRPr="0075268F" w:rsidTr="00A3044E">
        <w:trPr>
          <w:trHeight w:val="26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BB2591" w:rsidRDefault="001C4276" w:rsidP="00BB2591">
            <w:pPr>
              <w:pStyle w:val="Standard"/>
            </w:pPr>
            <w:r>
              <w:rPr>
                <w:rFonts w:asciiTheme="majorBidi" w:eastAsiaTheme="minorHAnsi" w:hAnsiTheme="majorBidi" w:cstheme="majorBidi"/>
              </w:rPr>
              <w:t>Проверь себя. (Диктант</w:t>
            </w:r>
            <w:r w:rsidR="00CC78B0">
              <w:rPr>
                <w:rFonts w:asciiTheme="majorBidi" w:eastAsiaTheme="minorHAnsi" w:hAnsiTheme="majorBidi" w:cstheme="majorBidi"/>
              </w:rPr>
              <w:t xml:space="preserve"> </w:t>
            </w:r>
            <w:r>
              <w:rPr>
                <w:rFonts w:asciiTheme="majorBidi" w:eastAsiaTheme="minorHAnsi" w:hAnsiTheme="majorBidi" w:cstheme="majorBidi"/>
              </w:rPr>
              <w:t>№1)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6235FE" w:rsidRPr="0075268F" w:rsidRDefault="006235FE" w:rsidP="006235FE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A6340A" w:rsidRPr="0075268F" w:rsidTr="00A3044E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1C4276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A6340A" w:rsidRPr="0075268F" w:rsidTr="00A3044E">
        <w:trPr>
          <w:trHeight w:val="21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val="en-US"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1C4276" w:rsidP="00295E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Изучающее чтение </w:t>
            </w:r>
            <w:r w:rsidR="00295E8E">
              <w:rPr>
                <w:rFonts w:asciiTheme="majorBidi" w:hAnsiTheme="majorBidi" w:cstheme="majorBidi"/>
                <w:sz w:val="24"/>
                <w:szCs w:val="24"/>
              </w:rPr>
              <w:t xml:space="preserve">басни </w:t>
            </w:r>
            <w:r w:rsidR="00295E8E"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по произведениям </w:t>
            </w:r>
            <w:r w:rsidR="00295E8E">
              <w:rPr>
                <w:rFonts w:asciiTheme="majorBidi" w:hAnsiTheme="majorBidi" w:cstheme="majorBidi"/>
                <w:sz w:val="24"/>
                <w:szCs w:val="24"/>
              </w:rPr>
              <w:t>Шотла</w:t>
            </w:r>
            <w:r w:rsidR="00295E8E"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ндского писателя </w:t>
            </w:r>
            <w:r w:rsidR="00295E8E">
              <w:rPr>
                <w:rFonts w:asciiTheme="majorBidi" w:hAnsiTheme="majorBidi" w:cstheme="majorBidi"/>
                <w:sz w:val="24"/>
                <w:szCs w:val="24"/>
              </w:rPr>
              <w:t xml:space="preserve">Роберта Льюиса Стивенсона 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>«Кузнечик и муравей»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A6340A" w:rsidRPr="0075268F" w:rsidTr="00A3044E">
        <w:trPr>
          <w:trHeight w:val="22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EF3744" w:rsidP="00A20C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4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20CD5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20CD5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Факультативный урок </w:t>
            </w:r>
            <w:r w:rsidR="00A6340A" w:rsidRPr="0075268F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20CD5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Резервный урок </w:t>
            </w:r>
            <w:r w:rsidR="00A6340A" w:rsidRPr="0075268F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4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2.FamilyHistory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846FAE" w:rsidP="00A6340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8206C" w:rsidP="00A820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Правила написания правильных глаголов в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past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340A" w:rsidRPr="0075268F" w:rsidTr="00A3044E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8206C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C35" w:rsidRDefault="002C2C35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Неправильные глаголы</w:t>
            </w:r>
          </w:p>
          <w:p w:rsidR="00A6340A" w:rsidRPr="002C2C35" w:rsidRDefault="002C2C35" w:rsidP="00A634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Вопросы к подлежащему (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who</w:t>
            </w:r>
            <w:r w:rsidRPr="002C2C35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questions</w:t>
            </w:r>
            <w:r w:rsidRPr="002C2C35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6340A" w:rsidRPr="0075268F" w:rsidRDefault="00A6340A" w:rsidP="00A634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2C2C35" w:rsidP="008158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Cs/>
                <w:sz w:val="24"/>
                <w:szCs w:val="24"/>
              </w:rPr>
              <w:t>Введение и первичное закрепление лексики.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Структура «быть рожденным».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30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2C2C35" w:rsidP="00F721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Количественные числительные: правила употребления.</w:t>
            </w:r>
            <w:r w:rsidR="00314993"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Обозначение дат.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F7215F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28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93" w:rsidRDefault="00314993" w:rsidP="002C2C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2C2C35" w:rsidRPr="0075268F" w:rsidRDefault="002C2C35" w:rsidP="002C2C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 xml:space="preserve">Формы прошедшего времени глаголов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can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ring</w:t>
            </w:r>
            <w:r w:rsidR="00314993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fly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,</w:t>
            </w:r>
          </w:p>
          <w:p w:rsidR="00A8206C" w:rsidRPr="0075268F" w:rsidRDefault="002C2C35" w:rsidP="002C2C35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grow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become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blow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know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A8206C" w:rsidRPr="0075268F" w:rsidTr="00A3044E">
        <w:trPr>
          <w:trHeight w:val="25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lastRenderedPageBreak/>
              <w:t>23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F7215F" w:rsidP="003149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Общие вопросы в настоящем, прошедшем и будущем временах.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2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93" w:rsidRPr="00314993" w:rsidRDefault="00314993" w:rsidP="003149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A8206C" w:rsidRPr="00314993" w:rsidRDefault="00314993" w:rsidP="003149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Формы прошедшего времени глаголов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dream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get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,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leave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spend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314993" w:rsidRDefault="00314993" w:rsidP="003149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Cs/>
                <w:sz w:val="24"/>
                <w:szCs w:val="24"/>
              </w:rPr>
              <w:t>Формы прошедшего времени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неправильных </w:t>
            </w:r>
            <w:r w:rsidRPr="0075268F">
              <w:rPr>
                <w:rFonts w:asciiTheme="majorBidi" w:hAnsiTheme="majorBidi" w:cstheme="majorBidi"/>
                <w:bCs/>
                <w:sz w:val="24"/>
                <w:szCs w:val="24"/>
              </w:rPr>
              <w:t>глаголов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5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1B2043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1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1B2043" w:rsidRDefault="001B2043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Развитие грамматических знаний (сущ.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family</w:t>
            </w:r>
            <w:r w:rsidRPr="001B2043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1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1B2043" w:rsidP="00BB2591">
            <w:pPr>
              <w:pStyle w:val="Standard"/>
            </w:pPr>
            <w:r w:rsidRPr="0075268F">
              <w:rPr>
                <w:rFonts w:asciiTheme="majorBidi" w:eastAsiaTheme="minorHAnsi" w:hAnsiTheme="majorBidi" w:cstheme="majorBidi"/>
              </w:rPr>
              <w:t>Урок повторения. Обобщение и закрепление пройденного материала  в разделе.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25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1B2043" w:rsidP="00A820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Проверь себя</w:t>
            </w:r>
            <w:r w:rsidR="009C0EED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. </w:t>
            </w:r>
            <w:r>
              <w:rPr>
                <w:rFonts w:asciiTheme="majorBidi" w:eastAsiaTheme="minorHAnsi" w:hAnsiTheme="majorBidi" w:cstheme="majorBidi"/>
              </w:rPr>
              <w:t>(Диктант</w:t>
            </w:r>
            <w:r w:rsidR="00CC78B0">
              <w:rPr>
                <w:rFonts w:asciiTheme="majorBidi" w:eastAsiaTheme="minorHAnsi" w:hAnsiTheme="majorBidi" w:cstheme="majorBidi"/>
              </w:rPr>
              <w:t xml:space="preserve"> </w:t>
            </w:r>
            <w:r>
              <w:rPr>
                <w:rFonts w:asciiTheme="majorBidi" w:eastAsiaTheme="minorHAnsi" w:hAnsiTheme="majorBidi" w:cstheme="majorBidi"/>
              </w:rPr>
              <w:t>№</w:t>
            </w:r>
            <w:r>
              <w:rPr>
                <w:rFonts w:asciiTheme="majorBidi" w:eastAsiaTheme="minorHAnsi" w:hAnsiTheme="majorBidi" w:cstheme="majorBidi"/>
                <w:lang w:val="en-US"/>
              </w:rPr>
              <w:t>2</w:t>
            </w:r>
            <w:r>
              <w:rPr>
                <w:rFonts w:asciiTheme="majorBidi" w:eastAsiaTheme="minorHAnsi" w:hAnsiTheme="majorBidi" w:cstheme="majorBidi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FD111B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1B2043" w:rsidP="00A820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Изучающее чтение по произведениям ирландского писателя </w:t>
            </w:r>
            <w:proofErr w:type="spellStart"/>
            <w:r w:rsidRPr="0075268F">
              <w:rPr>
                <w:rFonts w:asciiTheme="majorBidi" w:hAnsiTheme="majorBidi" w:cstheme="majorBidi"/>
                <w:sz w:val="24"/>
                <w:szCs w:val="24"/>
              </w:rPr>
              <w:t>У.Аллингхэма</w:t>
            </w:r>
            <w:proofErr w:type="spellEnd"/>
            <w:r w:rsidRPr="0075268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8206C" w:rsidRPr="0075268F" w:rsidTr="00A3044E">
        <w:trPr>
          <w:trHeight w:val="24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FD111B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1B2043" w:rsidRDefault="00EF3744" w:rsidP="00A820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206C" w:rsidRPr="0075268F" w:rsidRDefault="00A8206C" w:rsidP="00A8206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D111B" w:rsidRPr="0075268F" w:rsidTr="00A3044E">
        <w:trPr>
          <w:trHeight w:val="24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268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D111B" w:rsidRPr="0075268F" w:rsidTr="00A3044E">
        <w:trPr>
          <w:trHeight w:val="39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D111B" w:rsidRPr="0075268F" w:rsidTr="00A3044E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Резервный урок 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846FAE" w:rsidP="00FD11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24FCE" w:rsidRPr="0075268F" w:rsidTr="00A3044E">
        <w:trPr>
          <w:trHeight w:val="43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FCE" w:rsidRPr="0075268F" w:rsidRDefault="00D24FCE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FCE" w:rsidRPr="0075268F" w:rsidRDefault="00D24FCE" w:rsidP="00D24F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3.Healthy Ways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FCE" w:rsidRPr="0075268F" w:rsidRDefault="00846FAE" w:rsidP="00E124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124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FCE" w:rsidRPr="0075268F" w:rsidRDefault="00D24FCE" w:rsidP="00FD111B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24FCE" w:rsidRPr="0075268F" w:rsidRDefault="00D24FCE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D111B" w:rsidRPr="0075268F" w:rsidTr="00A3044E">
        <w:trPr>
          <w:trHeight w:val="374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D24FCE" w:rsidP="00FD11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Что мы любим и что не любим. Герундий.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D111B" w:rsidRPr="0075268F" w:rsidRDefault="00FD111B" w:rsidP="00FD111B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2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295E8E" w:rsidP="00D628F4">
            <w:pPr>
              <w:pStyle w:val="Standard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Неправильные глаголы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41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295E8E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</w:rPr>
              <w:t>Обозначение времени. Введение и активизация лексики.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41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D24FCE">
            <w:pPr>
              <w:pStyle w:val="Standard"/>
              <w:jc w:val="center"/>
              <w:rPr>
                <w:rFonts w:asciiTheme="majorBidi" w:eastAsia="Calibri" w:hAnsiTheme="majorBidi" w:cstheme="majorBidi"/>
                <w:lang w:val="en-US"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8E" w:rsidRDefault="00295E8E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AF4D0A" w:rsidRPr="0075268F" w:rsidRDefault="00295E8E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Как вежливо попросить что-либо сделать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3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D24FCE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3</w:t>
            </w:r>
            <w:r w:rsidR="00D24FCE" w:rsidRPr="0075268F">
              <w:rPr>
                <w:rFonts w:asciiTheme="majorBidi" w:eastAsia="Calibri" w:hAnsiTheme="majorBidi" w:cstheme="majorBidi"/>
                <w:lang w:val="en-US"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9C0EED" w:rsidRDefault="009C0EED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Здоровый образ жизни. Оборот «давай сделаем».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35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EED" w:rsidRDefault="009C0EED" w:rsidP="009C0E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AF4D0A" w:rsidRPr="0075268F" w:rsidRDefault="00AF4D0A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F4D0A" w:rsidRPr="0075268F" w:rsidTr="00A3044E">
        <w:trPr>
          <w:trHeight w:val="41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9C0EED" w:rsidP="00AF4D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Словообразование: суффикс прилагательных.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  <w:p w:rsidR="00AF4D0A" w:rsidRPr="0075268F" w:rsidRDefault="00AF4D0A" w:rsidP="00AF4D0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AF4D0A" w:rsidRPr="0075268F" w:rsidRDefault="00AF4D0A" w:rsidP="00AF4D0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1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9C0EED" w:rsidP="00BB2591">
            <w:pPr>
              <w:pStyle w:val="Standard"/>
            </w:pPr>
            <w:r w:rsidRPr="0075268F">
              <w:rPr>
                <w:rFonts w:asciiTheme="majorBidi" w:hAnsiTheme="majorBidi" w:cstheme="majorBidi"/>
              </w:rPr>
              <w:t xml:space="preserve">Общие вопросы со структурой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have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>/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has</w:t>
            </w:r>
            <w:r w:rsidRPr="0075268F"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5268F">
              <w:rPr>
                <w:rFonts w:asciiTheme="majorBidi" w:eastAsiaTheme="minorHAnsi" w:hAnsiTheme="majorBidi" w:cstheme="majorBidi"/>
                <w:i/>
                <w:iCs/>
                <w:lang w:val="en-US"/>
              </w:rPr>
              <w:t>got</w:t>
            </w:r>
            <w:r>
              <w:rPr>
                <w:rFonts w:asciiTheme="majorBidi" w:eastAsiaTheme="minorHAnsi" w:hAnsiTheme="majorBidi" w:cstheme="majorBidi"/>
                <w:i/>
                <w:i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2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EED" w:rsidRDefault="009C0EED" w:rsidP="009C0E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BB2591" w:rsidRPr="00BB2591" w:rsidRDefault="00BB2591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9C0EED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9C0EED" w:rsidP="00BB2591">
            <w:pPr>
              <w:pStyle w:val="Standard"/>
            </w:pPr>
            <w:r w:rsidRPr="0075268F">
              <w:rPr>
                <w:rFonts w:asciiTheme="majorBidi" w:eastAsiaTheme="minorHAnsi" w:hAnsiTheme="majorBidi" w:cstheme="majorBidi"/>
              </w:rPr>
              <w:t>Урок повторения. Обобщение и закрепление пройденного материала  в разделе.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26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9C0EED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Проверь себя. </w:t>
            </w:r>
            <w:r>
              <w:rPr>
                <w:rFonts w:asciiTheme="majorBidi" w:eastAsiaTheme="minorHAnsi" w:hAnsiTheme="majorBidi" w:cstheme="majorBidi"/>
              </w:rPr>
              <w:t>(Диктант</w:t>
            </w:r>
            <w:r w:rsidR="00CC78B0">
              <w:rPr>
                <w:rFonts w:asciiTheme="majorBidi" w:eastAsiaTheme="minorHAnsi" w:hAnsiTheme="majorBidi" w:cstheme="majorBidi"/>
              </w:rPr>
              <w:t xml:space="preserve"> </w:t>
            </w:r>
            <w:r>
              <w:rPr>
                <w:rFonts w:asciiTheme="majorBidi" w:eastAsiaTheme="minorHAnsi" w:hAnsiTheme="majorBidi" w:cstheme="majorBidi"/>
              </w:rPr>
              <w:t>№3)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4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9C0EED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Изучающее чтение по произведениям писателя С.М.Маршака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4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lastRenderedPageBreak/>
              <w:t>48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9C0EED" w:rsidRDefault="00EF3744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846FAE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36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49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44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C8269F" w:rsidP="00C826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Резервный урок</w:t>
            </w:r>
            <w:r w:rsidRPr="0075268F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67771" w:rsidRPr="0075268F" w:rsidTr="00A3044E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4.After School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E1247A" w:rsidRDefault="00846FAE" w:rsidP="00E124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1247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7771" w:rsidRPr="0075268F" w:rsidRDefault="00067771" w:rsidP="0006777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lang w:eastAsia="en-US"/>
              </w:rPr>
              <w:t>52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лексики по теме «Наши домашние животные».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39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1954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Правила образования альтернативных вопросов.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38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60" w:rsidRDefault="00195460" w:rsidP="001954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Инфинитив. Введение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новой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лексики.</w:t>
            </w:r>
          </w:p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23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8B0" w:rsidRDefault="00CC78B0" w:rsidP="00CC78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CC78B0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Хобби. Специальный вопрос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CC78B0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Словообразование: отрицательный префикс.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06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CC78B0" w:rsidP="00CC78B0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Разделительные вопросы: правила употребления в речи и на письме.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5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59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8B0" w:rsidRDefault="00CC78B0" w:rsidP="00CC78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BB2591" w:rsidRPr="00BB2591" w:rsidRDefault="00BB2591" w:rsidP="00BB2591">
            <w:pPr>
              <w:pStyle w:val="Standard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2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CC78B0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Разделительные вопросы в предложениях с модальными глаголами: правила образования.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42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8B0" w:rsidRPr="0075268F" w:rsidRDefault="00CC78B0" w:rsidP="00CC78B0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Хобби. Цирк. Разделительный вопрос.</w:t>
            </w:r>
          </w:p>
          <w:p w:rsidR="00BB2591" w:rsidRPr="00BB2591" w:rsidRDefault="00BB2591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52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CC78B0" w:rsidP="00BB2591">
            <w:pPr>
              <w:pStyle w:val="Standard"/>
            </w:pPr>
            <w:r w:rsidRPr="0075268F">
              <w:rPr>
                <w:rFonts w:asciiTheme="majorBidi" w:eastAsiaTheme="minorHAnsi" w:hAnsiTheme="majorBidi" w:cstheme="majorBidi"/>
              </w:rPr>
              <w:t>Урок повторения. Обобщение и закрепление пройденного материала  в разделе.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5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63</w:t>
            </w:r>
          </w:p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CC78B0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Проверь себя. </w:t>
            </w:r>
            <w:r>
              <w:rPr>
                <w:rFonts w:asciiTheme="majorBidi" w:eastAsiaTheme="minorHAnsi" w:hAnsiTheme="majorBidi" w:cstheme="majorBidi"/>
              </w:rPr>
              <w:t>(Диктант №4)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3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CC78B0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</w:rPr>
              <w:t xml:space="preserve">Изучающее чтение по произведениям английского писателя </w:t>
            </w:r>
            <w:proofErr w:type="spellStart"/>
            <w:r w:rsidRPr="0075268F">
              <w:rPr>
                <w:rFonts w:asciiTheme="majorBidi" w:hAnsiTheme="majorBidi" w:cstheme="majorBidi"/>
              </w:rPr>
              <w:t>А.Милна</w:t>
            </w:r>
            <w:proofErr w:type="spellEnd"/>
            <w:r w:rsidRPr="0075268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A3044E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4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36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F3744" w:rsidP="00E1247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68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E1247A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Резервный урок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5. From Place to Place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E1247A" w:rsidRPr="0075268F" w:rsidTr="00A3044E">
        <w:trPr>
          <w:trHeight w:val="41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3642A2" w:rsidRDefault="00E1247A" w:rsidP="003642A2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Абсолютная форма притяжательных местоимений.</w:t>
            </w:r>
            <w:r w:rsidR="003642A2" w:rsidRPr="0075268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E1247A" w:rsidRPr="0075268F" w:rsidTr="00A3044E">
        <w:trPr>
          <w:trHeight w:val="429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75268F">
              <w:rPr>
                <w:rFonts w:asciiTheme="majorBidi" w:hAnsiTheme="majorBidi" w:cstheme="majorBidi"/>
                <w:lang w:val="en-US"/>
              </w:rPr>
              <w:t>70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A2" w:rsidRDefault="003642A2" w:rsidP="003642A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0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3642A2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Употребление вопросительных слов «какой, </w:t>
            </w:r>
            <w:proofErr w:type="gramStart"/>
            <w:r w:rsidRPr="0075268F">
              <w:rPr>
                <w:rFonts w:asciiTheme="majorBidi" w:hAnsiTheme="majorBidi" w:cstheme="majorBidi"/>
                <w:sz w:val="24"/>
                <w:szCs w:val="24"/>
              </w:rPr>
              <w:t>который</w:t>
            </w:r>
            <w:proofErr w:type="gramEnd"/>
            <w:r w:rsidRPr="0075268F">
              <w:rPr>
                <w:rFonts w:asciiTheme="majorBidi" w:hAnsiTheme="majorBidi" w:cstheme="majorBidi"/>
                <w:sz w:val="24"/>
                <w:szCs w:val="24"/>
              </w:rPr>
              <w:t>» в речи.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38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72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3642A2" w:rsidP="00E1247A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Разделительные вопросы с отрицательной первой частью</w:t>
            </w:r>
          </w:p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3642A2" w:rsidP="00E1247A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Города мира и их достопримечательности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A2" w:rsidRPr="003642A2" w:rsidRDefault="003642A2" w:rsidP="003642A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Введение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новой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лексики.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Глаголы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come</w:t>
            </w:r>
            <w:r w:rsidRPr="00D11F5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1247A" w:rsidRPr="0075268F" w:rsidRDefault="00E1247A" w:rsidP="00E1247A">
            <w:pPr>
              <w:pStyle w:val="Standard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A2" w:rsidRDefault="003642A2" w:rsidP="003642A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E1247A" w:rsidRPr="003642A2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3642A2" w:rsidP="00BB2591">
            <w:pPr>
              <w:pStyle w:val="Standard"/>
            </w:pPr>
            <w:r w:rsidRPr="0075268F">
              <w:rPr>
                <w:rFonts w:asciiTheme="majorBidi" w:hAnsiTheme="majorBidi" w:cstheme="majorBidi"/>
              </w:rPr>
              <w:t>Глаголы «сказать, говорить»: употребление в речи и на письме.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2D18CB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</w:rPr>
              <w:t>Образование наречий.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2D18CB" w:rsidRDefault="002D18CB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Текст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«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>моей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5268F">
              <w:rPr>
                <w:rFonts w:asciiTheme="majorBidi" w:hAnsiTheme="majorBidi" w:cstheme="majorBidi"/>
                <w:sz w:val="24"/>
                <w:szCs w:val="24"/>
              </w:rPr>
              <w:t>мечты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».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Употребление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предлогов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into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of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get on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get off</w:t>
            </w:r>
            <w:r w:rsidRPr="002D18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2D18CB" w:rsidP="00BB2591">
            <w:pPr>
              <w:pStyle w:val="Standard"/>
            </w:pPr>
            <w:r w:rsidRPr="0075268F">
              <w:rPr>
                <w:rFonts w:asciiTheme="majorBidi" w:eastAsiaTheme="minorHAnsi" w:hAnsiTheme="majorBidi" w:cstheme="majorBidi"/>
              </w:rPr>
              <w:t>Урок повторения. Обобщение и закрепление пройденного материала  в разделе.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2D18CB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Проверь себя.</w:t>
            </w:r>
            <w:r>
              <w:rPr>
                <w:rFonts w:asciiTheme="majorBidi" w:eastAsiaTheme="minorHAnsi" w:hAnsiTheme="majorBidi" w:cstheme="majorBidi"/>
              </w:rPr>
              <w:t xml:space="preserve"> (Диктант №5)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2D18CB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Изучающее чтение по произведениям американского писателя Л.Хьюза.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F3744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E1247A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Резервный урок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6.About Russia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A3044E" w:rsidRDefault="00E1247A" w:rsidP="00A304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3044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Путешествие во Владивосток</w:t>
            </w:r>
            <w:proofErr w:type="gramStart"/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  <w:r w:rsidRPr="0075268F">
              <w:rPr>
                <w:rFonts w:asciiTheme="majorBidi" w:hAnsiTheme="majorBidi" w:cstheme="majorBidi"/>
                <w:sz w:val="24"/>
                <w:szCs w:val="24"/>
              </w:rPr>
              <w:t xml:space="preserve"> Конструкция «нужно…чтобы добраться»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4C4BD5" w:rsidRDefault="004C4BD5" w:rsidP="004C4B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BF1968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4C4BD5" w:rsidRDefault="004C4BD5" w:rsidP="00E1247A">
            <w:pPr>
              <w:pStyle w:val="Standard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Отрицания</w:t>
            </w:r>
            <w:r w:rsidRPr="004C4BD5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с</w:t>
            </w:r>
            <w:r w:rsidRPr="004C4BD5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конструкцией</w:t>
            </w:r>
            <w:r w:rsidRPr="004C4BD5">
              <w:rPr>
                <w:rFonts w:asciiTheme="majorBidi" w:hAnsiTheme="majorBidi" w:cstheme="majorBidi"/>
                <w:lang w:val="en-US"/>
              </w:rPr>
              <w:t xml:space="preserve"> «</w:t>
            </w:r>
            <w:r>
              <w:rPr>
                <w:rFonts w:asciiTheme="majorBidi" w:hAnsiTheme="majorBidi" w:cstheme="majorBidi"/>
                <w:lang w:val="en-US"/>
              </w:rPr>
              <w:t>It</w:t>
            </w:r>
            <w:r w:rsidRPr="004C4BD5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takes</w:t>
            </w:r>
            <w:r w:rsidRPr="004C4BD5">
              <w:rPr>
                <w:rFonts w:asciiTheme="majorBidi" w:hAnsiTheme="majorBidi" w:cstheme="majorBidi"/>
                <w:lang w:val="en-US"/>
              </w:rPr>
              <w:t>…</w:t>
            </w:r>
            <w:r>
              <w:rPr>
                <w:rFonts w:asciiTheme="majorBidi" w:hAnsiTheme="majorBidi" w:cstheme="majorBidi"/>
                <w:lang w:val="en-US"/>
              </w:rPr>
              <w:t>to</w:t>
            </w:r>
            <w:r w:rsidRPr="004C4BD5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lang w:val="en-US"/>
              </w:rPr>
              <w:t>get there</w:t>
            </w:r>
            <w:r w:rsidRPr="004C4BD5">
              <w:rPr>
                <w:rFonts w:asciiTheme="majorBidi" w:hAnsiTheme="majorBidi" w:cstheme="majorBidi"/>
                <w:lang w:val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4C4BD5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4C4BD5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4C4BD5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89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D11F59" w:rsidP="00D11F59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Россия – моя страна.  Артикль и географические названия.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D11F59" w:rsidP="00D11F59">
            <w:pPr>
              <w:pStyle w:val="Standard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География России. Прошедшее продолженное время.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D11F59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Отрицательные предложения в прошедшем продолженном времени: правила использования в речи и на письме.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59" w:rsidRDefault="00D11F59" w:rsidP="00E1247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Правила образования мн.ч</w:t>
            </w:r>
            <w:proofErr w:type="gramStart"/>
            <w:r>
              <w:rPr>
                <w:rFonts w:asciiTheme="majorBidi" w:hAnsiTheme="majorBidi" w:cstheme="majorBidi"/>
              </w:rPr>
              <w:t>.н</w:t>
            </w:r>
            <w:proofErr w:type="gramEnd"/>
            <w:r>
              <w:rPr>
                <w:rFonts w:asciiTheme="majorBidi" w:hAnsiTheme="majorBidi" w:cstheme="majorBidi"/>
              </w:rPr>
              <w:t>екоторых</w:t>
            </w:r>
          </w:p>
          <w:p w:rsidR="00E1247A" w:rsidRPr="0075268F" w:rsidRDefault="00D11F59" w:rsidP="00E1247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им</w:t>
            </w:r>
            <w:proofErr w:type="gramStart"/>
            <w:r>
              <w:rPr>
                <w:rFonts w:asciiTheme="majorBidi" w:hAnsiTheme="majorBidi" w:cstheme="majorBidi"/>
              </w:rPr>
              <w:t>.с</w:t>
            </w:r>
            <w:proofErr w:type="gramEnd"/>
            <w:r>
              <w:rPr>
                <w:rFonts w:asciiTheme="majorBidi" w:hAnsiTheme="majorBidi" w:cstheme="majorBidi"/>
              </w:rPr>
              <w:t>уществительных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F59" w:rsidRDefault="00D11F59" w:rsidP="00D11F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Введение и первичная активизация лексики.</w:t>
            </w:r>
          </w:p>
          <w:p w:rsidR="00BB2591" w:rsidRPr="00BB2591" w:rsidRDefault="00D11F59" w:rsidP="00BB2591">
            <w:pPr>
              <w:pStyle w:val="Standard"/>
            </w:pPr>
            <w:r w:rsidRPr="0075268F">
              <w:rPr>
                <w:rFonts w:asciiTheme="majorBidi" w:eastAsia="Calibri" w:hAnsiTheme="majorBidi" w:cstheme="majorBidi"/>
                <w:lang w:eastAsia="en-US"/>
              </w:rPr>
              <w:t>Знаменитые люди России.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D11F59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  <w:sz w:val="24"/>
                <w:szCs w:val="24"/>
              </w:rPr>
              <w:t>Общие и специальные вопросы в прошедшем продолженном времени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95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D11F59" w:rsidP="00BB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75268F">
              <w:rPr>
                <w:rFonts w:asciiTheme="majorBidi" w:hAnsiTheme="majorBidi" w:cstheme="majorBidi"/>
              </w:rPr>
              <w:t>Глаголы</w:t>
            </w:r>
            <w:proofErr w:type="gramEnd"/>
            <w:r w:rsidRPr="0075268F">
              <w:rPr>
                <w:rFonts w:asciiTheme="majorBidi" w:hAnsiTheme="majorBidi" w:cstheme="majorBidi"/>
              </w:rPr>
              <w:t xml:space="preserve"> не использующиеся  в прошедшем продолженном времени в речи и на письме.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B2591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lastRenderedPageBreak/>
              <w:t>96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BB2591" w:rsidRDefault="00D11F59" w:rsidP="00BB2591">
            <w:pPr>
              <w:pStyle w:val="Standard"/>
            </w:pPr>
            <w:r w:rsidRPr="0075268F">
              <w:rPr>
                <w:rFonts w:asciiTheme="majorBidi" w:eastAsiaTheme="minorHAnsi" w:hAnsiTheme="majorBidi" w:cstheme="majorBidi"/>
              </w:rPr>
              <w:t>Урок повторения. Обобщение и закрепление пройденного материала  в разделе.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2591" w:rsidRPr="0075268F" w:rsidRDefault="00BB2591" w:rsidP="00BB2591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97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D11F59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Проверь себя.</w:t>
            </w:r>
            <w:r>
              <w:rPr>
                <w:rFonts w:asciiTheme="majorBidi" w:eastAsiaTheme="minorHAnsi" w:hAnsiTheme="majorBidi" w:cstheme="majorBidi"/>
              </w:rPr>
              <w:t xml:space="preserve"> (Диктант №6)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D11F59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hAnsiTheme="majorBidi" w:cstheme="majorBidi"/>
              </w:rPr>
              <w:t>Изучающее чтение по произведениям английской поэтессы К.Россетти.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F3744" w:rsidP="00E1247A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Развитие диалогической речи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101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>Факультативный урок 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1247A" w:rsidRPr="0075268F" w:rsidTr="00A3044E">
        <w:trPr>
          <w:trHeight w:val="27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75268F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E1247A" w:rsidRDefault="00E1247A" w:rsidP="00E124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75268F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Резервный урок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247A" w:rsidRPr="0075268F" w:rsidRDefault="00E1247A" w:rsidP="00E1247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</w:tbl>
    <w:p w:rsidR="000F4103" w:rsidRPr="0075268F" w:rsidRDefault="000F4103" w:rsidP="000F4103">
      <w:pPr>
        <w:rPr>
          <w:rFonts w:asciiTheme="majorBidi" w:eastAsia="Times New Roman" w:hAnsiTheme="majorBidi" w:cstheme="majorBidi"/>
          <w:sz w:val="24"/>
          <w:szCs w:val="24"/>
        </w:rPr>
      </w:pPr>
    </w:p>
    <w:p w:rsidR="0075268F" w:rsidRDefault="0075268F">
      <w:pPr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</w:p>
    <w:sectPr w:rsidR="0075268F" w:rsidSect="0075268F">
      <w:footerReference w:type="default" r:id="rId8"/>
      <w:pgSz w:w="11906" w:h="16838"/>
      <w:pgMar w:top="1134" w:right="850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9E" w:rsidRDefault="00161C9E" w:rsidP="00EC027D">
      <w:pPr>
        <w:spacing w:after="0" w:line="240" w:lineRule="auto"/>
      </w:pPr>
      <w:r>
        <w:separator/>
      </w:r>
    </w:p>
  </w:endnote>
  <w:endnote w:type="continuationSeparator" w:id="0">
    <w:p w:rsidR="00161C9E" w:rsidRDefault="00161C9E" w:rsidP="00EC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158643"/>
      <w:docPartObj>
        <w:docPartGallery w:val="Page Numbers (Bottom of Page)"/>
        <w:docPartUnique/>
      </w:docPartObj>
    </w:sdtPr>
    <w:sdtContent>
      <w:p w:rsidR="00D11F59" w:rsidRDefault="00293578">
        <w:pPr>
          <w:pStyle w:val="a9"/>
          <w:jc w:val="right"/>
        </w:pPr>
        <w:fldSimple w:instr=" PAGE   \* MERGEFORMAT ">
          <w:r w:rsidR="00BF1968">
            <w:rPr>
              <w:noProof/>
            </w:rPr>
            <w:t>1</w:t>
          </w:r>
        </w:fldSimple>
      </w:p>
    </w:sdtContent>
  </w:sdt>
  <w:p w:rsidR="00D11F59" w:rsidRDefault="00D11F59">
    <w:pPr>
      <w:pStyle w:val="a9"/>
    </w:pPr>
  </w:p>
  <w:p w:rsidR="00D11F59" w:rsidRDefault="00D11F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9E" w:rsidRDefault="00161C9E" w:rsidP="00EC027D">
      <w:pPr>
        <w:spacing w:after="0" w:line="240" w:lineRule="auto"/>
      </w:pPr>
      <w:r>
        <w:separator/>
      </w:r>
    </w:p>
  </w:footnote>
  <w:footnote w:type="continuationSeparator" w:id="0">
    <w:p w:rsidR="00161C9E" w:rsidRDefault="00161C9E" w:rsidP="00EC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CAD"/>
    <w:multiLevelType w:val="hybridMultilevel"/>
    <w:tmpl w:val="63B488D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457"/>
    <w:multiLevelType w:val="hybridMultilevel"/>
    <w:tmpl w:val="E126ECB4"/>
    <w:lvl w:ilvl="0" w:tplc="79AC2C7C">
      <w:numFmt w:val="bullet"/>
      <w:lvlText w:val="●"/>
      <w:lvlJc w:val="left"/>
      <w:pPr>
        <w:ind w:left="130" w:hanging="261"/>
      </w:pPr>
      <w:rPr>
        <w:rFonts w:ascii="Lucida Sans Unicode" w:eastAsia="Lucida Sans Unicode" w:hAnsi="Lucida Sans Unicode" w:cs="Lucida Sans Unicode" w:hint="default"/>
        <w:color w:val="231F20"/>
        <w:w w:val="125"/>
        <w:sz w:val="21"/>
        <w:szCs w:val="21"/>
      </w:rPr>
    </w:lvl>
    <w:lvl w:ilvl="1" w:tplc="F8F69BBE">
      <w:numFmt w:val="bullet"/>
      <w:lvlText w:val="•"/>
      <w:lvlJc w:val="left"/>
      <w:pPr>
        <w:ind w:left="693" w:hanging="261"/>
      </w:pPr>
      <w:rPr>
        <w:rFonts w:hint="default"/>
      </w:rPr>
    </w:lvl>
    <w:lvl w:ilvl="2" w:tplc="4C12B136">
      <w:numFmt w:val="bullet"/>
      <w:lvlText w:val="•"/>
      <w:lvlJc w:val="left"/>
      <w:pPr>
        <w:ind w:left="1246" w:hanging="261"/>
      </w:pPr>
      <w:rPr>
        <w:rFonts w:hint="default"/>
      </w:rPr>
    </w:lvl>
    <w:lvl w:ilvl="3" w:tplc="DC4CF5A8">
      <w:numFmt w:val="bullet"/>
      <w:lvlText w:val="•"/>
      <w:lvlJc w:val="left"/>
      <w:pPr>
        <w:ind w:left="1799" w:hanging="261"/>
      </w:pPr>
      <w:rPr>
        <w:rFonts w:hint="default"/>
      </w:rPr>
    </w:lvl>
    <w:lvl w:ilvl="4" w:tplc="CAEA13A6">
      <w:numFmt w:val="bullet"/>
      <w:lvlText w:val="•"/>
      <w:lvlJc w:val="left"/>
      <w:pPr>
        <w:ind w:left="2352" w:hanging="261"/>
      </w:pPr>
      <w:rPr>
        <w:rFonts w:hint="default"/>
      </w:rPr>
    </w:lvl>
    <w:lvl w:ilvl="5" w:tplc="4BD0E99C">
      <w:numFmt w:val="bullet"/>
      <w:lvlText w:val="•"/>
      <w:lvlJc w:val="left"/>
      <w:pPr>
        <w:ind w:left="2905" w:hanging="261"/>
      </w:pPr>
      <w:rPr>
        <w:rFonts w:hint="default"/>
      </w:rPr>
    </w:lvl>
    <w:lvl w:ilvl="6" w:tplc="8916BA92">
      <w:numFmt w:val="bullet"/>
      <w:lvlText w:val="•"/>
      <w:lvlJc w:val="left"/>
      <w:pPr>
        <w:ind w:left="3458" w:hanging="261"/>
      </w:pPr>
      <w:rPr>
        <w:rFonts w:hint="default"/>
      </w:rPr>
    </w:lvl>
    <w:lvl w:ilvl="7" w:tplc="17A67FFE">
      <w:numFmt w:val="bullet"/>
      <w:lvlText w:val="•"/>
      <w:lvlJc w:val="left"/>
      <w:pPr>
        <w:ind w:left="4011" w:hanging="261"/>
      </w:pPr>
      <w:rPr>
        <w:rFonts w:hint="default"/>
      </w:rPr>
    </w:lvl>
    <w:lvl w:ilvl="8" w:tplc="9F889112">
      <w:numFmt w:val="bullet"/>
      <w:lvlText w:val="•"/>
      <w:lvlJc w:val="left"/>
      <w:pPr>
        <w:ind w:left="4564" w:hanging="261"/>
      </w:pPr>
      <w:rPr>
        <w:rFonts w:hint="default"/>
      </w:rPr>
    </w:lvl>
  </w:abstractNum>
  <w:abstractNum w:abstractNumId="2">
    <w:nsid w:val="0BA8600C"/>
    <w:multiLevelType w:val="hybridMultilevel"/>
    <w:tmpl w:val="CCE63D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C3429"/>
    <w:multiLevelType w:val="hybridMultilevel"/>
    <w:tmpl w:val="B33EF3CC"/>
    <w:lvl w:ilvl="0" w:tplc="31A287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8F2260"/>
    <w:multiLevelType w:val="hybridMultilevel"/>
    <w:tmpl w:val="75EE8990"/>
    <w:lvl w:ilvl="0" w:tplc="8B501CA0">
      <w:start w:val="1"/>
      <w:numFmt w:val="decimal"/>
      <w:lvlText w:val="%1)"/>
      <w:lvlJc w:val="left"/>
      <w:pPr>
        <w:ind w:left="720" w:hanging="360"/>
      </w:pPr>
      <w:rPr>
        <w:rFonts w:ascii="SchoolBookSanPin" w:eastAsiaTheme="minorHAnsi" w:hAnsi="SchoolBookSanPin" w:cs="SchoolBookSanPi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974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A5686"/>
    <w:multiLevelType w:val="hybridMultilevel"/>
    <w:tmpl w:val="21CA957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C0CB8"/>
    <w:multiLevelType w:val="hybridMultilevel"/>
    <w:tmpl w:val="3DC62F6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528A"/>
    <w:multiLevelType w:val="hybridMultilevel"/>
    <w:tmpl w:val="34C621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1013ABE"/>
    <w:multiLevelType w:val="hybridMultilevel"/>
    <w:tmpl w:val="78C8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976321B"/>
    <w:multiLevelType w:val="hybridMultilevel"/>
    <w:tmpl w:val="DEC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3104A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071F6E"/>
    <w:multiLevelType w:val="hybridMultilevel"/>
    <w:tmpl w:val="05B0872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40C9D"/>
    <w:multiLevelType w:val="hybridMultilevel"/>
    <w:tmpl w:val="2776490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06B2C"/>
    <w:multiLevelType w:val="hybridMultilevel"/>
    <w:tmpl w:val="B63C9EE6"/>
    <w:lvl w:ilvl="0" w:tplc="329A9A16">
      <w:start w:val="1"/>
      <w:numFmt w:val="decimal"/>
      <w:lvlText w:val="%1."/>
      <w:lvlJc w:val="left"/>
      <w:pPr>
        <w:ind w:left="-131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63B15272"/>
    <w:multiLevelType w:val="hybridMultilevel"/>
    <w:tmpl w:val="63F4264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E23AC"/>
    <w:multiLevelType w:val="hybridMultilevel"/>
    <w:tmpl w:val="55EA4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C4E17"/>
    <w:multiLevelType w:val="hybridMultilevel"/>
    <w:tmpl w:val="2F4E3720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D17F0A"/>
    <w:multiLevelType w:val="hybridMultilevel"/>
    <w:tmpl w:val="E1B80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E37ACB"/>
    <w:multiLevelType w:val="hybridMultilevel"/>
    <w:tmpl w:val="3974A358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69D3D05"/>
    <w:multiLevelType w:val="hybridMultilevel"/>
    <w:tmpl w:val="70144C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9"/>
  </w:num>
  <w:num w:numId="5">
    <w:abstractNumId w:val="22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0"/>
  </w:num>
  <w:num w:numId="11">
    <w:abstractNumId w:val="2"/>
  </w:num>
  <w:num w:numId="12">
    <w:abstractNumId w:val="20"/>
  </w:num>
  <w:num w:numId="13">
    <w:abstractNumId w:val="16"/>
  </w:num>
  <w:num w:numId="14">
    <w:abstractNumId w:val="18"/>
  </w:num>
  <w:num w:numId="15">
    <w:abstractNumId w:val="21"/>
  </w:num>
  <w:num w:numId="16">
    <w:abstractNumId w:val="6"/>
  </w:num>
  <w:num w:numId="17">
    <w:abstractNumId w:val="3"/>
  </w:num>
  <w:num w:numId="18">
    <w:abstractNumId w:val="15"/>
  </w:num>
  <w:num w:numId="19">
    <w:abstractNumId w:val="7"/>
  </w:num>
  <w:num w:numId="20">
    <w:abstractNumId w:val="9"/>
  </w:num>
  <w:num w:numId="21">
    <w:abstractNumId w:val="26"/>
  </w:num>
  <w:num w:numId="22">
    <w:abstractNumId w:val="24"/>
  </w:num>
  <w:num w:numId="23">
    <w:abstractNumId w:val="12"/>
  </w:num>
  <w:num w:numId="24">
    <w:abstractNumId w:val="17"/>
  </w:num>
  <w:num w:numId="25">
    <w:abstractNumId w:val="4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645FA"/>
    <w:rsid w:val="0000148D"/>
    <w:rsid w:val="00004787"/>
    <w:rsid w:val="00005B9B"/>
    <w:rsid w:val="0001633C"/>
    <w:rsid w:val="00021A65"/>
    <w:rsid w:val="000258D9"/>
    <w:rsid w:val="00032663"/>
    <w:rsid w:val="00037B96"/>
    <w:rsid w:val="000425BD"/>
    <w:rsid w:val="000552B8"/>
    <w:rsid w:val="00067771"/>
    <w:rsid w:val="00072310"/>
    <w:rsid w:val="00073611"/>
    <w:rsid w:val="0008507C"/>
    <w:rsid w:val="00093F80"/>
    <w:rsid w:val="000A006E"/>
    <w:rsid w:val="000A6005"/>
    <w:rsid w:val="000B3543"/>
    <w:rsid w:val="000C01F2"/>
    <w:rsid w:val="000E6FD1"/>
    <w:rsid w:val="000E71B7"/>
    <w:rsid w:val="000F4103"/>
    <w:rsid w:val="00122127"/>
    <w:rsid w:val="001606B3"/>
    <w:rsid w:val="00161C9E"/>
    <w:rsid w:val="00165857"/>
    <w:rsid w:val="00170B30"/>
    <w:rsid w:val="00183FDC"/>
    <w:rsid w:val="00185CC8"/>
    <w:rsid w:val="00195460"/>
    <w:rsid w:val="00196EDE"/>
    <w:rsid w:val="001A165E"/>
    <w:rsid w:val="001B1BCF"/>
    <w:rsid w:val="001B2043"/>
    <w:rsid w:val="001B6666"/>
    <w:rsid w:val="001B7164"/>
    <w:rsid w:val="001C4276"/>
    <w:rsid w:val="001C57D5"/>
    <w:rsid w:val="001C6297"/>
    <w:rsid w:val="001F0A4C"/>
    <w:rsid w:val="00204B8D"/>
    <w:rsid w:val="00205F67"/>
    <w:rsid w:val="002220E7"/>
    <w:rsid w:val="002302A2"/>
    <w:rsid w:val="0024459D"/>
    <w:rsid w:val="0024758E"/>
    <w:rsid w:val="002645FA"/>
    <w:rsid w:val="00265258"/>
    <w:rsid w:val="00275872"/>
    <w:rsid w:val="00281E27"/>
    <w:rsid w:val="00284E62"/>
    <w:rsid w:val="00285F09"/>
    <w:rsid w:val="00293578"/>
    <w:rsid w:val="00294B5B"/>
    <w:rsid w:val="00295E8E"/>
    <w:rsid w:val="00295E93"/>
    <w:rsid w:val="002A3F54"/>
    <w:rsid w:val="002A6AE9"/>
    <w:rsid w:val="002B43F5"/>
    <w:rsid w:val="002C1901"/>
    <w:rsid w:val="002C2C35"/>
    <w:rsid w:val="002D18CB"/>
    <w:rsid w:val="002D2810"/>
    <w:rsid w:val="002E1124"/>
    <w:rsid w:val="002E62C8"/>
    <w:rsid w:val="002F400D"/>
    <w:rsid w:val="002F70A2"/>
    <w:rsid w:val="00301B59"/>
    <w:rsid w:val="00301C4B"/>
    <w:rsid w:val="00305F63"/>
    <w:rsid w:val="00314993"/>
    <w:rsid w:val="00316DF9"/>
    <w:rsid w:val="003240E5"/>
    <w:rsid w:val="003642A2"/>
    <w:rsid w:val="003647C0"/>
    <w:rsid w:val="003834AA"/>
    <w:rsid w:val="003868AB"/>
    <w:rsid w:val="0039749F"/>
    <w:rsid w:val="003A5EB3"/>
    <w:rsid w:val="003D4808"/>
    <w:rsid w:val="003D77EB"/>
    <w:rsid w:val="003F06B2"/>
    <w:rsid w:val="003F09A4"/>
    <w:rsid w:val="003F7979"/>
    <w:rsid w:val="00416DA7"/>
    <w:rsid w:val="00427290"/>
    <w:rsid w:val="0043217F"/>
    <w:rsid w:val="00471C1C"/>
    <w:rsid w:val="00471C51"/>
    <w:rsid w:val="004900FA"/>
    <w:rsid w:val="004939B6"/>
    <w:rsid w:val="004B2C28"/>
    <w:rsid w:val="004B4264"/>
    <w:rsid w:val="004C4BD5"/>
    <w:rsid w:val="004D6702"/>
    <w:rsid w:val="004F4F5D"/>
    <w:rsid w:val="00503772"/>
    <w:rsid w:val="00511403"/>
    <w:rsid w:val="0053298C"/>
    <w:rsid w:val="00534CD7"/>
    <w:rsid w:val="00562EFD"/>
    <w:rsid w:val="0057008C"/>
    <w:rsid w:val="005738A7"/>
    <w:rsid w:val="005A2305"/>
    <w:rsid w:val="005A6935"/>
    <w:rsid w:val="005B25BC"/>
    <w:rsid w:val="005B6C5B"/>
    <w:rsid w:val="005B7A57"/>
    <w:rsid w:val="005C3453"/>
    <w:rsid w:val="005D1DB8"/>
    <w:rsid w:val="005E2C28"/>
    <w:rsid w:val="005E4B8C"/>
    <w:rsid w:val="005F2124"/>
    <w:rsid w:val="00603694"/>
    <w:rsid w:val="006142B2"/>
    <w:rsid w:val="006235FE"/>
    <w:rsid w:val="00631A3A"/>
    <w:rsid w:val="0065086C"/>
    <w:rsid w:val="006513CB"/>
    <w:rsid w:val="00652473"/>
    <w:rsid w:val="00662AB3"/>
    <w:rsid w:val="006865F2"/>
    <w:rsid w:val="00693A1D"/>
    <w:rsid w:val="006A2031"/>
    <w:rsid w:val="006A2166"/>
    <w:rsid w:val="006A285E"/>
    <w:rsid w:val="006A3FEE"/>
    <w:rsid w:val="006A59D1"/>
    <w:rsid w:val="006A6F42"/>
    <w:rsid w:val="006B05BF"/>
    <w:rsid w:val="006C2A8A"/>
    <w:rsid w:val="006F4B74"/>
    <w:rsid w:val="0070562C"/>
    <w:rsid w:val="007211AF"/>
    <w:rsid w:val="00730B5A"/>
    <w:rsid w:val="007329DE"/>
    <w:rsid w:val="007465F2"/>
    <w:rsid w:val="007470FD"/>
    <w:rsid w:val="0075268F"/>
    <w:rsid w:val="007574A2"/>
    <w:rsid w:val="00762198"/>
    <w:rsid w:val="007A4CAB"/>
    <w:rsid w:val="007B0B65"/>
    <w:rsid w:val="007E44EC"/>
    <w:rsid w:val="007E44F7"/>
    <w:rsid w:val="008132CA"/>
    <w:rsid w:val="008158C6"/>
    <w:rsid w:val="00824380"/>
    <w:rsid w:val="00830251"/>
    <w:rsid w:val="00846FAE"/>
    <w:rsid w:val="008530CB"/>
    <w:rsid w:val="0086029C"/>
    <w:rsid w:val="00891742"/>
    <w:rsid w:val="008A11D9"/>
    <w:rsid w:val="008B6B29"/>
    <w:rsid w:val="008B7A15"/>
    <w:rsid w:val="008C1557"/>
    <w:rsid w:val="008D7B7E"/>
    <w:rsid w:val="008F7504"/>
    <w:rsid w:val="00920A0F"/>
    <w:rsid w:val="00922A61"/>
    <w:rsid w:val="00931850"/>
    <w:rsid w:val="00940156"/>
    <w:rsid w:val="009548E2"/>
    <w:rsid w:val="00981EBF"/>
    <w:rsid w:val="009968C5"/>
    <w:rsid w:val="009A28AE"/>
    <w:rsid w:val="009A4F66"/>
    <w:rsid w:val="009B3E9C"/>
    <w:rsid w:val="009C0EED"/>
    <w:rsid w:val="009C4F08"/>
    <w:rsid w:val="009E1746"/>
    <w:rsid w:val="009F4D7A"/>
    <w:rsid w:val="00A20CD5"/>
    <w:rsid w:val="00A3044E"/>
    <w:rsid w:val="00A464B0"/>
    <w:rsid w:val="00A53BC6"/>
    <w:rsid w:val="00A54B1F"/>
    <w:rsid w:val="00A57742"/>
    <w:rsid w:val="00A61DEA"/>
    <w:rsid w:val="00A6340A"/>
    <w:rsid w:val="00A65D60"/>
    <w:rsid w:val="00A8206C"/>
    <w:rsid w:val="00A86874"/>
    <w:rsid w:val="00AC167B"/>
    <w:rsid w:val="00AC281B"/>
    <w:rsid w:val="00AE0765"/>
    <w:rsid w:val="00AE53E5"/>
    <w:rsid w:val="00AF05FF"/>
    <w:rsid w:val="00AF4D0A"/>
    <w:rsid w:val="00B05490"/>
    <w:rsid w:val="00B05B6E"/>
    <w:rsid w:val="00B07657"/>
    <w:rsid w:val="00B32367"/>
    <w:rsid w:val="00B50582"/>
    <w:rsid w:val="00B51705"/>
    <w:rsid w:val="00B56D54"/>
    <w:rsid w:val="00B65DE7"/>
    <w:rsid w:val="00B709C2"/>
    <w:rsid w:val="00B8000C"/>
    <w:rsid w:val="00B81547"/>
    <w:rsid w:val="00B9515D"/>
    <w:rsid w:val="00BA58C2"/>
    <w:rsid w:val="00BB2591"/>
    <w:rsid w:val="00BB3E78"/>
    <w:rsid w:val="00BB74AE"/>
    <w:rsid w:val="00BC5031"/>
    <w:rsid w:val="00BD1585"/>
    <w:rsid w:val="00BD6EB8"/>
    <w:rsid w:val="00BE099B"/>
    <w:rsid w:val="00BE7B20"/>
    <w:rsid w:val="00BF1968"/>
    <w:rsid w:val="00C11605"/>
    <w:rsid w:val="00C15BF0"/>
    <w:rsid w:val="00C17225"/>
    <w:rsid w:val="00C22FA3"/>
    <w:rsid w:val="00C32D32"/>
    <w:rsid w:val="00C4096E"/>
    <w:rsid w:val="00C43E73"/>
    <w:rsid w:val="00C55179"/>
    <w:rsid w:val="00C62375"/>
    <w:rsid w:val="00C75CF7"/>
    <w:rsid w:val="00C8269F"/>
    <w:rsid w:val="00CA675A"/>
    <w:rsid w:val="00CA7B09"/>
    <w:rsid w:val="00CB7848"/>
    <w:rsid w:val="00CB7D4F"/>
    <w:rsid w:val="00CC78B0"/>
    <w:rsid w:val="00CE0AC2"/>
    <w:rsid w:val="00CE3137"/>
    <w:rsid w:val="00CF1CB6"/>
    <w:rsid w:val="00CF431D"/>
    <w:rsid w:val="00D11F59"/>
    <w:rsid w:val="00D13092"/>
    <w:rsid w:val="00D24FCE"/>
    <w:rsid w:val="00D250FE"/>
    <w:rsid w:val="00D3508A"/>
    <w:rsid w:val="00D44363"/>
    <w:rsid w:val="00D54E82"/>
    <w:rsid w:val="00D628F4"/>
    <w:rsid w:val="00D80678"/>
    <w:rsid w:val="00D82847"/>
    <w:rsid w:val="00DA0105"/>
    <w:rsid w:val="00DA1BD8"/>
    <w:rsid w:val="00DA757C"/>
    <w:rsid w:val="00DB5B30"/>
    <w:rsid w:val="00DB7E39"/>
    <w:rsid w:val="00DC2028"/>
    <w:rsid w:val="00DC47DE"/>
    <w:rsid w:val="00DC5630"/>
    <w:rsid w:val="00DD6AB7"/>
    <w:rsid w:val="00E01418"/>
    <w:rsid w:val="00E1247A"/>
    <w:rsid w:val="00E2340A"/>
    <w:rsid w:val="00E32004"/>
    <w:rsid w:val="00E65263"/>
    <w:rsid w:val="00E7185E"/>
    <w:rsid w:val="00E721C8"/>
    <w:rsid w:val="00E7651E"/>
    <w:rsid w:val="00E8066C"/>
    <w:rsid w:val="00E82934"/>
    <w:rsid w:val="00E85930"/>
    <w:rsid w:val="00E943C9"/>
    <w:rsid w:val="00EA21C1"/>
    <w:rsid w:val="00EC027D"/>
    <w:rsid w:val="00ED5F2E"/>
    <w:rsid w:val="00ED68FB"/>
    <w:rsid w:val="00EE1DCD"/>
    <w:rsid w:val="00EF2E11"/>
    <w:rsid w:val="00EF3744"/>
    <w:rsid w:val="00F0732D"/>
    <w:rsid w:val="00F07488"/>
    <w:rsid w:val="00F42BEE"/>
    <w:rsid w:val="00F45576"/>
    <w:rsid w:val="00F70A07"/>
    <w:rsid w:val="00F71478"/>
    <w:rsid w:val="00F7215F"/>
    <w:rsid w:val="00F746E5"/>
    <w:rsid w:val="00F81D81"/>
    <w:rsid w:val="00FC7589"/>
    <w:rsid w:val="00FD111B"/>
    <w:rsid w:val="00FD30A1"/>
    <w:rsid w:val="00FD7ABD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1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A464B0"/>
    <w:pPr>
      <w:widowControl w:val="0"/>
      <w:autoSpaceDE w:val="0"/>
      <w:autoSpaceDN w:val="0"/>
      <w:spacing w:after="0" w:line="240" w:lineRule="auto"/>
      <w:ind w:left="130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464B0"/>
    <w:rPr>
      <w:rFonts w:ascii="Bookman Old Style" w:eastAsia="Bookman Old Style" w:hAnsi="Bookman Old Style" w:cs="Bookman Old Style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1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A464B0"/>
    <w:pPr>
      <w:widowControl w:val="0"/>
      <w:autoSpaceDE w:val="0"/>
      <w:autoSpaceDN w:val="0"/>
      <w:spacing w:after="0" w:line="240" w:lineRule="auto"/>
      <w:ind w:left="130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464B0"/>
    <w:rPr>
      <w:rFonts w:ascii="Bookman Old Style" w:eastAsia="Bookman Old Style" w:hAnsi="Bookman Old Style" w:cs="Bookman Old Style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8829A-C299-4500-9B7A-351B467E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comPlus</cp:lastModifiedBy>
  <cp:revision>29</cp:revision>
  <dcterms:created xsi:type="dcterms:W3CDTF">2018-09-24T11:42:00Z</dcterms:created>
  <dcterms:modified xsi:type="dcterms:W3CDTF">2020-09-03T14:30:00Z</dcterms:modified>
</cp:coreProperties>
</file>