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1EBD8" w14:textId="77777777" w:rsidR="001E6929" w:rsidRPr="006C027C" w:rsidRDefault="001E6929" w:rsidP="000F0F76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hAnsi="Times New Roman" w:cs="Times New Roman"/>
          <w:b/>
          <w:i/>
          <w:color w:val="FA1A3A"/>
          <w:sz w:val="28"/>
        </w:rPr>
        <w:t>Если ребёнок плохо ест</w:t>
      </w:r>
    </w:p>
    <w:p w14:paraId="1AC1840E" w14:textId="77777777" w:rsidR="001E6929" w:rsidRPr="001E6929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</w:rPr>
      </w:pPr>
    </w:p>
    <w:p w14:paraId="0CF3C49C" w14:textId="77777777" w:rsid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Время еды должно быть временем отдыха и удовольствия для всех. Тем не мене дети, часто именно во время еды втягивают нас в конфликты и начинают самоутверждаться самым неподходящим способом.</w:t>
      </w:r>
    </w:p>
    <w:p w14:paraId="7ECA5EFF" w14:textId="77777777" w:rsidR="001E6929" w:rsidRP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</w:p>
    <w:p w14:paraId="34AB6408" w14:textId="77777777" w:rsidR="001E6929" w:rsidRPr="006C027C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FA1A3A"/>
        </w:rPr>
      </w:pPr>
      <w:r w:rsidRPr="006C027C">
        <w:rPr>
          <w:rFonts w:ascii="Times New Roman" w:hAnsi="Times New Roman" w:cs="Times New Roman"/>
          <w:b/>
          <w:i/>
          <w:color w:val="FA1A3A"/>
        </w:rPr>
        <w:t>Как предотвратить проблему</w:t>
      </w:r>
    </w:p>
    <w:p w14:paraId="2E296970" w14:textId="77777777"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Вы - пример поведения за столом, поэтому должны есть вместе с ребёнком, и тоже, что и он.</w:t>
      </w:r>
    </w:p>
    <w:p w14:paraId="05BEC210" w14:textId="77777777"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Ребёнку следует предложить поесть, но ни в коем случае не заставлять его насильно.</w:t>
      </w:r>
    </w:p>
    <w:p w14:paraId="02278129" w14:textId="77777777"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Предложите: «Пожалуйста, съешь по маленькому кусочку каждого блюда, иначе это будет невежливо».</w:t>
      </w:r>
    </w:p>
    <w:p w14:paraId="4092AEDA" w14:textId="77777777"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Ребёнок имеет право отказаться съесть «даже по маленькому кусочку». Если на ребёнка не давить, то рано или поздно он начнёт есть нормально. Спокойный подход к еде способствует установлению у всех здорового отношения к ней.</w:t>
      </w:r>
    </w:p>
    <w:p w14:paraId="564ABA70" w14:textId="77777777"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За едой вовлекайте ребёнка в спокойный разговор.</w:t>
      </w:r>
    </w:p>
    <w:p w14:paraId="0BDF31FC" w14:textId="77777777"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Почаще готовьте что-нибудь вместе.</w:t>
      </w:r>
    </w:p>
    <w:p w14:paraId="0C8D351E" w14:textId="77777777"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Не делайте ребёнку замечаний во время еды.</w:t>
      </w:r>
    </w:p>
    <w:p w14:paraId="203B6597" w14:textId="77777777" w:rsidR="00CF00D1" w:rsidRDefault="00CF00D1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4"/>
        </w:rPr>
      </w:pPr>
    </w:p>
    <w:p w14:paraId="21B51358" w14:textId="77777777"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14:paraId="3AB3E75E" w14:textId="77777777"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14:paraId="22BFD72B" w14:textId="77777777"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14:paraId="34AE542E" w14:textId="77777777"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14:paraId="1EE02E19" w14:textId="77777777"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14:paraId="19553034" w14:textId="77777777"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14:paraId="7426FA6D" w14:textId="77777777"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14:paraId="16622900" w14:textId="77777777" w:rsidR="00CF00D1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>Как справиться с проблемой,</w:t>
      </w:r>
    </w:p>
    <w:p w14:paraId="4ECBB326" w14:textId="77777777" w:rsidR="001E6929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 xml:space="preserve"> если она уже есть?</w:t>
      </w:r>
    </w:p>
    <w:p w14:paraId="77A4A3F3" w14:textId="77777777" w:rsidR="001E6929" w:rsidRPr="001E6929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i/>
          <w:color w:val="404040" w:themeColor="text1" w:themeTint="BF"/>
        </w:rPr>
      </w:pPr>
    </w:p>
    <w:p w14:paraId="023297BE" w14:textId="77777777"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быстро заглатывает пищу:</w:t>
      </w:r>
    </w:p>
    <w:p w14:paraId="69F40E3E" w14:textId="77777777"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14:paraId="52D33F89" w14:textId="77777777"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Объясните ребёнку, что пищу нужно пережёвывать медленно, чтобы организм мог взять из хорошо прожёванной пищи побольше полезных веществ, а это поможет ему расти высоким, красивым и сильным.</w:t>
      </w:r>
    </w:p>
    <w:p w14:paraId="0D39418A" w14:textId="77777777"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ест слишком вяло:</w:t>
      </w:r>
    </w:p>
    <w:p w14:paraId="68940BA5" w14:textId="77777777"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14:paraId="128FA1D8" w14:textId="77777777"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Накладывайте пищу в тарелку понемногу, постепенно, добавляя её. Объясните ему, что с маленькой порцией справиться гораздо легче. Не заостряйте на этой проблеме слишком много внимания, чтобы не усугубить ситуацию.</w:t>
      </w:r>
    </w:p>
    <w:p w14:paraId="2B409A56" w14:textId="77777777"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разборчив в еде:</w:t>
      </w:r>
    </w:p>
    <w:p w14:paraId="686D97ED" w14:textId="77777777"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14:paraId="4F6A5243" w14:textId="77777777"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Для начала начните давать ребёнку новую еду очень маленькими порциями. Не заставляйте есть насильно. Постарайтесь создать за столом спокойный, благоприятный тон, продемонстрируйте своё отношение к этой еде.</w:t>
      </w:r>
    </w:p>
    <w:p w14:paraId="3CE2B526" w14:textId="77777777" w:rsidR="001E6929" w:rsidRPr="006C027C" w:rsidRDefault="001E6929" w:rsidP="006C027C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eastAsia="Times New Roman" w:hAnsi="Times New Roman" w:cs="Times New Roman"/>
          <w:color w:val="FA1A3A"/>
          <w:sz w:val="27"/>
          <w:szCs w:val="27"/>
        </w:rPr>
        <w:t> </w:t>
      </w:r>
      <w:r w:rsidR="000F0F76" w:rsidRPr="006C027C">
        <w:rPr>
          <w:rFonts w:ascii="Times New Roman" w:hAnsi="Times New Roman" w:cs="Times New Roman"/>
          <w:b/>
          <w:i/>
          <w:color w:val="FA1A3A"/>
          <w:sz w:val="28"/>
        </w:rPr>
        <w:t>Сервировка стола</w:t>
      </w:r>
    </w:p>
    <w:p w14:paraId="604C405B" w14:textId="77777777" w:rsidR="00CF00D1" w:rsidRPr="00295618" w:rsidRDefault="00CF00D1" w:rsidP="009B5A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7"/>
          <w:szCs w:val="27"/>
        </w:rPr>
      </w:pPr>
    </w:p>
    <w:p w14:paraId="684DBCD2" w14:textId="77777777" w:rsidR="000F0F76" w:rsidRDefault="009B5A44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404040" w:themeColor="text1" w:themeTint="BF"/>
          <w:sz w:val="28"/>
        </w:rPr>
        <w:drawing>
          <wp:inline distT="0" distB="0" distL="0" distR="0" wp14:anchorId="1780EEA8" wp14:editId="48506F88">
            <wp:extent cx="1952625" cy="1255259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5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51B55C" w14:textId="77777777"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14:paraId="1EA74192" w14:textId="77777777"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14:paraId="118B4BE5" w14:textId="77777777" w:rsidR="001E6929" w:rsidRPr="006C027C" w:rsidRDefault="001E6929" w:rsidP="006C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</w:rPr>
      </w:pPr>
      <w:r w:rsidRPr="006C027C">
        <w:rPr>
          <w:rFonts w:ascii="Times New Roman" w:eastAsia="Times New Roman" w:hAnsi="Times New Roman" w:cs="Times New Roman"/>
          <w:b/>
          <w:bCs/>
          <w:color w:val="7030A0"/>
          <w:sz w:val="28"/>
        </w:rPr>
        <w:t>Правила поведения за столом.</w:t>
      </w:r>
    </w:p>
    <w:p w14:paraId="27EB391B" w14:textId="77777777" w:rsidR="00CF00D1" w:rsidRDefault="00CF00D1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14:paraId="05FA7B08" w14:textId="77777777"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Правила поведения, как за столом, так и правила этикета вообще, должны соблюдаться и дома и в детском саду. Поэтому мы предлагаем Вам примерный список правил, которых мы придерживаемся в детском саду. </w:t>
      </w:r>
    </w:p>
    <w:p w14:paraId="754E9A8D" w14:textId="77777777"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  Ваш ребенок достаточно взрослый, для тех требований, которые к нему будут предъявляться. То, чему Вы научите ребенка в раннем возрасте – останется на всю жизнь. </w:t>
      </w:r>
    </w:p>
    <w:p w14:paraId="638BF959" w14:textId="77777777" w:rsid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Воспитание культуры поведения за столом будет более эффективным, если Вы будете объяснять ребенку, почему так делать нельзя. Например: если ты будешь вертеться, ты можешь опрокинуть тарелку на себя; если ты будешь сидеть «развалившись», то прольешь на себя суп из ложки… </w:t>
      </w:r>
    </w:p>
    <w:p w14:paraId="0BE9BB5A" w14:textId="77777777"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b/>
          <w:color w:val="404040"/>
          <w:szCs w:val="28"/>
        </w:rPr>
        <w:t>Родители, помните!</w:t>
      </w:r>
      <w:r w:rsidRPr="00CF00D1">
        <w:rPr>
          <w:rFonts w:ascii="Times New Roman" w:hAnsi="Times New Roman" w:cs="Times New Roman"/>
          <w:color w:val="404040"/>
          <w:szCs w:val="28"/>
        </w:rPr>
        <w:t xml:space="preserve"> Вести себя ДОМА нужно ТАК ЖЕ, КАК И В ГОСТЯХ! Никогда не давайте скидку «ничего страшного, он же дома! Здесь же все свои!» Ребенок искренне не поймет, почему дома ему разрешали, есть торт руками и плеваться тем, что ему не нравится, а тут мама вдруг начинает ругать!!! Ребенку непонятно почему вы так поступаете…</w:t>
      </w:r>
    </w:p>
    <w:p w14:paraId="20C53461" w14:textId="77777777" w:rsidR="00CF00D1" w:rsidRPr="00CF00D1" w:rsidRDefault="00CF00D1" w:rsidP="00CF00D1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</w:p>
    <w:p w14:paraId="4877280F" w14:textId="77777777" w:rsidR="00CF00D1" w:rsidRPr="00CF00D1" w:rsidRDefault="00CF00D1" w:rsidP="000F0F76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нельзя – это нельзя ВСЕГДА!</w:t>
      </w:r>
    </w:p>
    <w:p w14:paraId="1E48917B" w14:textId="77777777" w:rsidR="00CF00D1" w:rsidRPr="00EF4A82" w:rsidRDefault="00CF00D1" w:rsidP="000F0F76">
      <w:pPr>
        <w:spacing w:after="0"/>
        <w:jc w:val="center"/>
        <w:rPr>
          <w:b/>
          <w:color w:val="404040"/>
          <w:sz w:val="28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можно – это можно ВСЕГДА!</w:t>
      </w:r>
    </w:p>
    <w:p w14:paraId="6101E0D7" w14:textId="77777777" w:rsidR="00CF00D1" w:rsidRDefault="00CF00D1" w:rsidP="000F0F76">
      <w:pPr>
        <w:spacing w:after="0"/>
        <w:rPr>
          <w:b/>
          <w:color w:val="404040"/>
          <w:sz w:val="28"/>
          <w:szCs w:val="28"/>
        </w:rPr>
      </w:pPr>
    </w:p>
    <w:p w14:paraId="201B8B0C" w14:textId="77777777" w:rsidR="001E6929" w:rsidRPr="00CF00D1" w:rsidRDefault="001E6929" w:rsidP="00152CA4">
      <w:pPr>
        <w:pStyle w:val="a3"/>
        <w:numPr>
          <w:ilvl w:val="0"/>
          <w:numId w:val="8"/>
        </w:numPr>
        <w:spacing w:after="0"/>
        <w:rPr>
          <w:b/>
          <w:color w:val="404040"/>
          <w:sz w:val="28"/>
          <w:szCs w:val="28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Правильно держат ложку</w:t>
      </w:r>
      <w:r w:rsidR="00CF00D1" w:rsidRP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и вилку</w:t>
      </w: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14:paraId="5BB21743" w14:textId="77777777" w:rsidR="00CF00D1" w:rsidRPr="001E6929" w:rsidRDefault="00CF00D1" w:rsidP="001E692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 wp14:anchorId="50D39FB4" wp14:editId="61A29A6D">
            <wp:extent cx="1266825" cy="647700"/>
            <wp:effectExtent l="19050" t="0" r="9525" b="0"/>
            <wp:docPr id="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404040"/>
          <w:sz w:val="28"/>
          <w:szCs w:val="28"/>
        </w:rPr>
        <w:drawing>
          <wp:inline distT="0" distB="0" distL="0" distR="0" wp14:anchorId="360B1FDD" wp14:editId="63D23A13">
            <wp:extent cx="1318867" cy="647700"/>
            <wp:effectExtent l="19050" t="0" r="0" b="0"/>
            <wp:docPr id="21" name="Рисунок 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67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333F41" w14:textId="77777777" w:rsidR="00152CA4" w:rsidRDefault="00152CA4" w:rsidP="00152CA4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</w:p>
    <w:p w14:paraId="7B0E7940" w14:textId="77777777" w:rsidR="001E6929" w:rsidRPr="00CF00D1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Умеют пользоваться ножом.</w:t>
      </w:r>
    </w:p>
    <w:p w14:paraId="754E87E1" w14:textId="77777777" w:rsidR="00CF00D1" w:rsidRPr="000F0F76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стучат столовыми приборами о тарелку, </w:t>
      </w:r>
    </w:p>
    <w:p w14:paraId="60BFB7D9" w14:textId="77777777" w:rsidR="001E6929" w:rsidRPr="001E6929" w:rsidRDefault="001E6929" w:rsidP="00152CA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чашку.</w:t>
      </w:r>
    </w:p>
    <w:p w14:paraId="35FCFC70" w14:textId="77777777" w:rsidR="001E6929" w:rsidRPr="000F0F76" w:rsidRDefault="001E6929" w:rsidP="00152CA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lastRenderedPageBreak/>
        <w:t>Не едят с целого куска.</w:t>
      </w:r>
    </w:p>
    <w:p w14:paraId="456D3126" w14:textId="77777777" w:rsidR="001E6929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выбирают кусок на тарелке.</w:t>
      </w:r>
    </w:p>
    <w:p w14:paraId="09035E31" w14:textId="77777777" w:rsidR="00CF00D1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Яичницу, рыбу, котлету, запеканку, рулеты </w:t>
      </w:r>
    </w:p>
    <w:p w14:paraId="61413A0B" w14:textId="77777777" w:rsidR="001E6929" w:rsidRDefault="001E6929" w:rsidP="000F0F76">
      <w:p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едят с помощьювилки</w:t>
      </w:r>
      <w:r w:rsid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(см.рис.)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, без ножа.</w:t>
      </w:r>
    </w:p>
    <w:p w14:paraId="1E5C9356" w14:textId="77777777" w:rsidR="00CF00D1" w:rsidRPr="001E6929" w:rsidRDefault="00CF00D1" w:rsidP="00CF0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 wp14:anchorId="130ACE1C" wp14:editId="2091CE88">
            <wp:extent cx="1219200" cy="609600"/>
            <wp:effectExtent l="19050" t="0" r="0" b="0"/>
            <wp:docPr id="4" name="Рисунок 1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8D0DD3" w14:textId="77777777"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вылизывают тарелку, не выливают в </w:t>
      </w:r>
    </w:p>
    <w:p w14:paraId="1E5851B7" w14:textId="77777777" w:rsidR="001E6929" w:rsidRPr="001E6929" w:rsidRDefault="001E6929" w:rsidP="000F0F7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ложку, не пьют из тарелки.</w:t>
      </w:r>
    </w:p>
    <w:p w14:paraId="3D4388D6" w14:textId="77777777"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Суп сначала пробуют, а потом едят, набирая </w:t>
      </w:r>
    </w:p>
    <w:p w14:paraId="62E54BC9" w14:textId="77777777"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1/3 ложки, направляя в рот боковой частью.</w:t>
      </w:r>
    </w:p>
    <w:p w14:paraId="11995A41" w14:textId="77777777"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доедании супа тарелку наклоняют от </w:t>
      </w:r>
    </w:p>
    <w:p w14:paraId="4328293C" w14:textId="77777777"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себя.</w:t>
      </w:r>
    </w:p>
    <w:p w14:paraId="76C2B06B" w14:textId="77777777"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запрокидывают голову во время питья </w:t>
      </w:r>
    </w:p>
    <w:p w14:paraId="25F6FFF8" w14:textId="77777777"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компота.</w:t>
      </w:r>
    </w:p>
    <w:p w14:paraId="0FC693C1" w14:textId="77777777"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наклоняются низко над тарелкой.</w:t>
      </w:r>
    </w:p>
    <w:p w14:paraId="501F119A" w14:textId="77777777"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Пережевывают пищу с закрытым ртом.</w:t>
      </w:r>
    </w:p>
    <w:p w14:paraId="52F32D84" w14:textId="77777777"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чавкают.</w:t>
      </w:r>
    </w:p>
    <w:p w14:paraId="5626025C" w14:textId="77777777"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Умеют пользоваться салфеткой, не вытирают </w:t>
      </w:r>
    </w:p>
    <w:p w14:paraId="0B35625C" w14:textId="77777777"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рот, а прикладывают ко рту.</w:t>
      </w:r>
    </w:p>
    <w:p w14:paraId="1A0B1C38" w14:textId="77777777"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Использованную салфетку кладут справа под </w:t>
      </w:r>
    </w:p>
    <w:p w14:paraId="37465E0C" w14:textId="77777777"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бортик тарелки.</w:t>
      </w:r>
    </w:p>
    <w:p w14:paraId="2192B3B3" w14:textId="77777777"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Использованные столовые приборы: ножи, </w:t>
      </w:r>
    </w:p>
    <w:p w14:paraId="14049C7E" w14:textId="77777777" w:rsidR="00CF00D1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вилки, ложки, кладут на тарелки параллельно </w:t>
      </w:r>
    </w:p>
    <w:p w14:paraId="0FF445AC" w14:textId="77777777"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ручками влево, причем вилку </w:t>
      </w:r>
      <w:r w:rsidR="000F0F76">
        <w:rPr>
          <w:rFonts w:ascii="Times New Roman" w:eastAsia="Times New Roman" w:hAnsi="Times New Roman" w:cs="Times New Roman"/>
          <w:color w:val="404040" w:themeColor="text1" w:themeTint="BF"/>
        </w:rPr>
        <w:t>зубцами вниз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14:paraId="29219E4B" w14:textId="77777777" w:rsidR="001E6929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Благодарят после еды и убирают посуду.</w:t>
      </w:r>
    </w:p>
    <w:p w14:paraId="09C26FAD" w14:textId="77777777"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временном прекращении еды кладут </w:t>
      </w:r>
    </w:p>
    <w:p w14:paraId="0342FDD1" w14:textId="77777777" w:rsidR="001E6929" w:rsidRPr="003A13D2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столовые приборы на бортик тарелки.</w:t>
      </w:r>
    </w:p>
    <w:p w14:paraId="3C0FF6B8" w14:textId="77777777" w:rsidR="003A13D2" w:rsidRPr="003A13D2" w:rsidRDefault="003A13D2" w:rsidP="003A13D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>После еды пополощи рот.</w:t>
      </w:r>
    </w:p>
    <w:p w14:paraId="4B78C8BD" w14:textId="77777777"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14:paraId="73B9C79C" w14:textId="77777777"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14:paraId="392B9A6B" w14:textId="77777777" w:rsidR="001E6929" w:rsidRDefault="001E6929" w:rsidP="001E6929">
      <w:pPr>
        <w:rPr>
          <w:noProof/>
          <w:color w:val="404040" w:themeColor="text1" w:themeTint="BF"/>
          <w:sz w:val="24"/>
          <w:szCs w:val="24"/>
        </w:rPr>
      </w:pPr>
    </w:p>
    <w:p w14:paraId="58CFC054" w14:textId="77777777" w:rsidR="001E6929" w:rsidRDefault="001E6929" w:rsidP="001E6929">
      <w:pPr>
        <w:rPr>
          <w:noProof/>
          <w:sz w:val="24"/>
          <w:szCs w:val="24"/>
        </w:rPr>
      </w:pPr>
    </w:p>
    <w:p w14:paraId="35123EF7" w14:textId="77777777" w:rsidR="001E6929" w:rsidRDefault="001E6929" w:rsidP="001E6929">
      <w:pPr>
        <w:rPr>
          <w:noProof/>
          <w:sz w:val="24"/>
          <w:szCs w:val="24"/>
        </w:rPr>
      </w:pPr>
    </w:p>
    <w:p w14:paraId="18066B84" w14:textId="77777777" w:rsidR="001E6929" w:rsidRDefault="001E6929" w:rsidP="001E6929">
      <w:pPr>
        <w:rPr>
          <w:noProof/>
          <w:sz w:val="24"/>
          <w:szCs w:val="24"/>
        </w:rPr>
      </w:pPr>
    </w:p>
    <w:p w14:paraId="49575C01" w14:textId="77777777" w:rsidR="001E6929" w:rsidRDefault="001E6929" w:rsidP="001E6929">
      <w:pPr>
        <w:rPr>
          <w:noProof/>
          <w:sz w:val="24"/>
          <w:szCs w:val="24"/>
        </w:rPr>
      </w:pPr>
    </w:p>
    <w:p w14:paraId="37715CEB" w14:textId="77777777" w:rsidR="001E6929" w:rsidRDefault="001E6929" w:rsidP="001E6929">
      <w:pPr>
        <w:rPr>
          <w:noProof/>
          <w:sz w:val="24"/>
          <w:szCs w:val="24"/>
        </w:rPr>
      </w:pPr>
    </w:p>
    <w:p w14:paraId="130672F3" w14:textId="77777777" w:rsidR="001E6929" w:rsidRDefault="001E6929" w:rsidP="001E6929">
      <w:pPr>
        <w:rPr>
          <w:sz w:val="24"/>
          <w:szCs w:val="24"/>
        </w:rPr>
      </w:pPr>
    </w:p>
    <w:p w14:paraId="79748401" w14:textId="77777777" w:rsidR="001E6929" w:rsidRDefault="001E6929" w:rsidP="001E6929">
      <w:pPr>
        <w:rPr>
          <w:sz w:val="24"/>
          <w:szCs w:val="24"/>
        </w:rPr>
      </w:pPr>
    </w:p>
    <w:p w14:paraId="05F90F41" w14:textId="77777777" w:rsidR="001E6929" w:rsidRDefault="001E6929" w:rsidP="001E6929">
      <w:pPr>
        <w:rPr>
          <w:sz w:val="24"/>
          <w:szCs w:val="24"/>
        </w:rPr>
      </w:pPr>
    </w:p>
    <w:p w14:paraId="3ECAF1E0" w14:textId="77777777" w:rsidR="001E6929" w:rsidRDefault="001E6929" w:rsidP="001E6929">
      <w:pPr>
        <w:rPr>
          <w:sz w:val="24"/>
          <w:szCs w:val="24"/>
        </w:rPr>
      </w:pPr>
    </w:p>
    <w:p w14:paraId="0AAE003C" w14:textId="77777777" w:rsidR="001E6929" w:rsidRDefault="001E6929" w:rsidP="001E6929">
      <w:pPr>
        <w:rPr>
          <w:sz w:val="24"/>
          <w:szCs w:val="24"/>
        </w:rPr>
      </w:pPr>
    </w:p>
    <w:p w14:paraId="504BB9D0" w14:textId="77777777" w:rsidR="001E6929" w:rsidRDefault="001E6929" w:rsidP="001E6929">
      <w:pPr>
        <w:rPr>
          <w:sz w:val="24"/>
          <w:szCs w:val="24"/>
        </w:rPr>
      </w:pPr>
    </w:p>
    <w:p w14:paraId="04244D5D" w14:textId="77777777" w:rsidR="001E6929" w:rsidRDefault="001E6929" w:rsidP="001E6929">
      <w:pPr>
        <w:rPr>
          <w:sz w:val="24"/>
          <w:szCs w:val="24"/>
        </w:rPr>
      </w:pPr>
    </w:p>
    <w:p w14:paraId="7FB8925E" w14:textId="77777777" w:rsidR="000F0F76" w:rsidRDefault="000F0F76" w:rsidP="001E6929">
      <w:pPr>
        <w:rPr>
          <w:sz w:val="24"/>
          <w:szCs w:val="24"/>
        </w:rPr>
      </w:pPr>
    </w:p>
    <w:p w14:paraId="66D41915" w14:textId="77777777" w:rsidR="000F0F76" w:rsidRDefault="000F0F76" w:rsidP="001E6929">
      <w:pPr>
        <w:rPr>
          <w:sz w:val="24"/>
          <w:szCs w:val="24"/>
        </w:rPr>
      </w:pPr>
    </w:p>
    <w:p w14:paraId="71D31B0F" w14:textId="77777777" w:rsidR="000F0F76" w:rsidRDefault="000F0F76" w:rsidP="001E6929">
      <w:pPr>
        <w:rPr>
          <w:sz w:val="24"/>
          <w:szCs w:val="24"/>
        </w:rPr>
      </w:pPr>
    </w:p>
    <w:p w14:paraId="4AC205E2" w14:textId="77777777" w:rsidR="000F0F76" w:rsidRDefault="000F0F76" w:rsidP="001E6929">
      <w:pPr>
        <w:rPr>
          <w:sz w:val="24"/>
          <w:szCs w:val="24"/>
        </w:rPr>
      </w:pPr>
    </w:p>
    <w:p w14:paraId="10689DA0" w14:textId="77777777" w:rsidR="000F0F76" w:rsidRDefault="000F0F76" w:rsidP="001E6929">
      <w:pPr>
        <w:rPr>
          <w:sz w:val="24"/>
          <w:szCs w:val="24"/>
        </w:rPr>
      </w:pPr>
    </w:p>
    <w:p w14:paraId="1873B388" w14:textId="77777777" w:rsidR="000F0F76" w:rsidRDefault="000F0F76" w:rsidP="001E6929">
      <w:pPr>
        <w:rPr>
          <w:sz w:val="24"/>
          <w:szCs w:val="24"/>
        </w:rPr>
      </w:pPr>
    </w:p>
    <w:p w14:paraId="29BB28EC" w14:textId="77777777" w:rsidR="000F0F76" w:rsidRDefault="000F0F76" w:rsidP="001E6929">
      <w:pPr>
        <w:rPr>
          <w:sz w:val="24"/>
          <w:szCs w:val="24"/>
        </w:rPr>
      </w:pPr>
    </w:p>
    <w:p w14:paraId="0C1DA846" w14:textId="77777777" w:rsidR="000F0F76" w:rsidRDefault="000F0F76" w:rsidP="001E6929">
      <w:pPr>
        <w:rPr>
          <w:sz w:val="24"/>
          <w:szCs w:val="24"/>
        </w:rPr>
      </w:pPr>
    </w:p>
    <w:p w14:paraId="68CD444B" w14:textId="77777777" w:rsidR="000F0F76" w:rsidRDefault="000F0F76" w:rsidP="001E6929">
      <w:pPr>
        <w:rPr>
          <w:sz w:val="24"/>
          <w:szCs w:val="24"/>
        </w:rPr>
      </w:pPr>
    </w:p>
    <w:p w14:paraId="25C1DA4C" w14:textId="77777777" w:rsidR="000F0F76" w:rsidRDefault="000F0F76" w:rsidP="001E6929">
      <w:pPr>
        <w:rPr>
          <w:sz w:val="24"/>
          <w:szCs w:val="24"/>
        </w:rPr>
      </w:pPr>
    </w:p>
    <w:p w14:paraId="18E0626A" w14:textId="77777777" w:rsidR="000F0F76" w:rsidRDefault="000F0F76" w:rsidP="001E6929">
      <w:pPr>
        <w:rPr>
          <w:sz w:val="24"/>
          <w:szCs w:val="24"/>
        </w:rPr>
      </w:pPr>
    </w:p>
    <w:p w14:paraId="732C36F3" w14:textId="77777777" w:rsidR="000F0F76" w:rsidRDefault="000F0F76" w:rsidP="001E6929">
      <w:pPr>
        <w:rPr>
          <w:sz w:val="24"/>
          <w:szCs w:val="24"/>
        </w:rPr>
      </w:pPr>
    </w:p>
    <w:p w14:paraId="0244FC32" w14:textId="77777777" w:rsidR="000F0F76" w:rsidRDefault="000F0F76" w:rsidP="001E6929">
      <w:pPr>
        <w:rPr>
          <w:sz w:val="24"/>
          <w:szCs w:val="24"/>
        </w:rPr>
      </w:pPr>
    </w:p>
    <w:p w14:paraId="2B8BBDA4" w14:textId="77777777"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14:paraId="2AF70E41" w14:textId="17CFF574" w:rsidR="00D44C30" w:rsidRDefault="005A29B7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М</w:t>
      </w:r>
      <w:r w:rsidR="008306B6">
        <w:rPr>
          <w:sz w:val="24"/>
          <w:szCs w:val="24"/>
        </w:rPr>
        <w:t>К</w:t>
      </w:r>
      <w:r>
        <w:rPr>
          <w:sz w:val="24"/>
          <w:szCs w:val="24"/>
        </w:rPr>
        <w:t xml:space="preserve">ОУ </w:t>
      </w:r>
      <w:r w:rsidR="008306B6">
        <w:rPr>
          <w:sz w:val="24"/>
          <w:szCs w:val="24"/>
        </w:rPr>
        <w:t>«Андийская СОШ №2»</w:t>
      </w:r>
      <w:r>
        <w:rPr>
          <w:sz w:val="24"/>
          <w:szCs w:val="24"/>
        </w:rPr>
        <w:t xml:space="preserve"> для обучающихся с ОВЗ</w:t>
      </w:r>
    </w:p>
    <w:p w14:paraId="62EA9DA4" w14:textId="77777777" w:rsidR="00D44C30" w:rsidRPr="001E6929" w:rsidRDefault="00D44C30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14:paraId="5DAE8819" w14:textId="77777777"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4AD0064" wp14:editId="4BF4ACA8">
            <wp:extent cx="64770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A81A07" w14:textId="77777777"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14:paraId="4AFB2415" w14:textId="77777777"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14:paraId="1FA4138C" w14:textId="77777777" w:rsidR="001E6929" w:rsidRPr="000F0F76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  <w:r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Д</w:t>
      </w:r>
      <w:r w:rsidR="001E6929" w:rsidRPr="000F0F76"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ля родителей</w:t>
      </w:r>
    </w:p>
    <w:p w14:paraId="748E9422" w14:textId="77777777" w:rsidR="00AA3919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14:paraId="1CD5D7FC" w14:textId="77777777" w:rsidR="001E6929" w:rsidRDefault="001E692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«</w:t>
      </w:r>
      <w:r w:rsidR="000F0F76"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Здоровое питание – здоровый ребёнок</w:t>
      </w: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»</w:t>
      </w:r>
    </w:p>
    <w:p w14:paraId="52CBAD4C" w14:textId="77777777" w:rsidR="008B15CA" w:rsidRPr="000F0F76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</w:p>
    <w:p w14:paraId="6AC412C6" w14:textId="77777777"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b/>
          <w:sz w:val="36"/>
          <w:szCs w:val="24"/>
        </w:rPr>
      </w:pPr>
    </w:p>
    <w:p w14:paraId="7F1131C8" w14:textId="77777777" w:rsidR="001E6929" w:rsidRDefault="000F0F76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Arial" w:hAnsi="Arial" w:cs="Arial"/>
          <w:noProof/>
          <w:color w:val="000000"/>
        </w:rPr>
      </w:pPr>
      <w:r w:rsidRPr="000F0F76">
        <w:rPr>
          <w:rFonts w:ascii="Arial" w:hAnsi="Arial" w:cs="Arial"/>
          <w:noProof/>
          <w:color w:val="000000"/>
        </w:rPr>
        <w:drawing>
          <wp:inline distT="0" distB="0" distL="0" distR="0" wp14:anchorId="049088F2" wp14:editId="37E24C35">
            <wp:extent cx="1931701" cy="1542505"/>
            <wp:effectExtent l="19050" t="0" r="0" b="0"/>
            <wp:docPr id="8" name="Рисунок 5" descr="C:\Documents and Settings\All Users\Документы\Мои рисунки\reb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ll Users\Документы\Мои рисунки\rebeno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701" cy="15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AFCF86" w14:textId="77777777"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sz w:val="24"/>
          <w:szCs w:val="24"/>
        </w:rPr>
      </w:pPr>
    </w:p>
    <w:p w14:paraId="60B929E9" w14:textId="77777777" w:rsidR="000F0F76" w:rsidRPr="000F0F76" w:rsidRDefault="000F0F76" w:rsidP="008B15CA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14:paraId="3A89AE81" w14:textId="77777777"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14:paraId="4EF8630E" w14:textId="1E08D332" w:rsidR="00152CA4" w:rsidRPr="000F0F76" w:rsidRDefault="005A29B7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20</w:t>
      </w:r>
      <w:r w:rsidR="008306B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22</w:t>
      </w:r>
      <w:bookmarkStart w:id="0" w:name="_GoBack"/>
      <w:bookmarkEnd w:id="0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г.</w:t>
      </w:r>
    </w:p>
    <w:p w14:paraId="29FCE1E9" w14:textId="77777777"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</w:pPr>
    </w:p>
    <w:p w14:paraId="6573689B" w14:textId="77777777" w:rsidR="003A13D2" w:rsidRPr="003A13D2" w:rsidRDefault="003A13D2" w:rsidP="006C027C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color w:val="404040" w:themeColor="text1" w:themeTint="BF"/>
          <w:sz w:val="4"/>
          <w:szCs w:val="24"/>
        </w:rPr>
      </w:pPr>
    </w:p>
    <w:sectPr w:rsidR="003A13D2" w:rsidRPr="003A13D2" w:rsidSect="000F0F76">
      <w:pgSz w:w="16838" w:h="11906" w:orient="landscape"/>
      <w:pgMar w:top="284" w:right="720" w:bottom="142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856B5"/>
    <w:multiLevelType w:val="hybridMultilevel"/>
    <w:tmpl w:val="30FC97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361E48"/>
    <w:multiLevelType w:val="hybridMultilevel"/>
    <w:tmpl w:val="E8E430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DD1CE4"/>
    <w:multiLevelType w:val="hybridMultilevel"/>
    <w:tmpl w:val="3D205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EA72CE"/>
    <w:multiLevelType w:val="hybridMultilevel"/>
    <w:tmpl w:val="50704A58"/>
    <w:lvl w:ilvl="0" w:tplc="9B184C7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404040" w:themeColor="text1" w:themeTint="BF"/>
        <w:sz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436A7076"/>
    <w:multiLevelType w:val="hybridMultilevel"/>
    <w:tmpl w:val="608E8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B03A93"/>
    <w:multiLevelType w:val="hybridMultilevel"/>
    <w:tmpl w:val="AFD63E58"/>
    <w:lvl w:ilvl="0" w:tplc="6C96328C">
      <w:start w:val="1"/>
      <w:numFmt w:val="decimal"/>
      <w:lvlText w:val="%1."/>
      <w:lvlJc w:val="left"/>
      <w:pPr>
        <w:ind w:left="106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BC0B1B"/>
    <w:multiLevelType w:val="hybridMultilevel"/>
    <w:tmpl w:val="B1189C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5D75AF"/>
    <w:multiLevelType w:val="hybridMultilevel"/>
    <w:tmpl w:val="126278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0E5E2B"/>
    <w:multiLevelType w:val="hybridMultilevel"/>
    <w:tmpl w:val="A7E6BE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700D7C0C"/>
    <w:multiLevelType w:val="hybridMultilevel"/>
    <w:tmpl w:val="5FF0EE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929"/>
    <w:rsid w:val="000F0F76"/>
    <w:rsid w:val="00152CA4"/>
    <w:rsid w:val="001E6929"/>
    <w:rsid w:val="002210A2"/>
    <w:rsid w:val="00394D1A"/>
    <w:rsid w:val="003A13D2"/>
    <w:rsid w:val="0043182F"/>
    <w:rsid w:val="004602A0"/>
    <w:rsid w:val="004958CD"/>
    <w:rsid w:val="0056679A"/>
    <w:rsid w:val="005A29B7"/>
    <w:rsid w:val="00690E88"/>
    <w:rsid w:val="006C027C"/>
    <w:rsid w:val="008306B6"/>
    <w:rsid w:val="00847A4A"/>
    <w:rsid w:val="008B15CA"/>
    <w:rsid w:val="009B5A44"/>
    <w:rsid w:val="00AA3919"/>
    <w:rsid w:val="00CF00D1"/>
    <w:rsid w:val="00D44C30"/>
    <w:rsid w:val="00E24049"/>
    <w:rsid w:val="00F24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06262"/>
  <w15:docId w15:val="{867EB041-ABD2-421A-8989-E057FDF73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0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6ECCF-2F98-4B76-8220-14D852CAD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Умахан Магомедов</cp:lastModifiedBy>
  <cp:revision>3</cp:revision>
  <cp:lastPrinted>2016-04-14T06:09:00Z</cp:lastPrinted>
  <dcterms:created xsi:type="dcterms:W3CDTF">2020-11-26T13:57:00Z</dcterms:created>
  <dcterms:modified xsi:type="dcterms:W3CDTF">2022-08-29T11:40:00Z</dcterms:modified>
</cp:coreProperties>
</file>