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F" w:rsidRDefault="0088151F" w:rsidP="005E690A">
      <w:pPr>
        <w:jc w:val="center"/>
        <w:rPr>
          <w:noProof/>
          <w:lang w:val="ru-RU" w:eastAsia="ru-RU" w:bidi="ar-SA"/>
        </w:rPr>
      </w:pPr>
    </w:p>
    <w:p w:rsidR="0088151F" w:rsidRDefault="0088151F" w:rsidP="005E690A">
      <w:pPr>
        <w:jc w:val="center"/>
        <w:rPr>
          <w:noProof/>
          <w:lang w:val="ru-RU" w:eastAsia="ru-RU" w:bidi="ar-SA"/>
        </w:rPr>
      </w:pPr>
    </w:p>
    <w:p w:rsidR="005E690A" w:rsidRDefault="005E690A" w:rsidP="005E690A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0EB23E1D" wp14:editId="6705953B">
            <wp:extent cx="1614488" cy="1828800"/>
            <wp:effectExtent l="19050" t="0" r="4762" b="0"/>
            <wp:docPr id="3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0A" w:rsidRPr="00454CF8" w:rsidRDefault="00454CF8" w:rsidP="00912D8A">
      <w:pPr>
        <w:pStyle w:val="a4"/>
        <w:ind w:left="708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МКОУ « </w:t>
      </w:r>
      <w:r w:rsidR="005E690A" w:rsidRPr="00FC39D2">
        <w:rPr>
          <w:rFonts w:ascii="Tahoma" w:hAnsi="Tahoma" w:cs="Tahoma"/>
          <w:sz w:val="44"/>
          <w:szCs w:val="44"/>
        </w:rPr>
        <w:t>Андийская средняя</w:t>
      </w:r>
      <w:r>
        <w:rPr>
          <w:rFonts w:ascii="Tahoma" w:hAnsi="Tahoma" w:cs="Tahoma"/>
          <w:sz w:val="44"/>
          <w:szCs w:val="44"/>
        </w:rPr>
        <w:t xml:space="preserve"> </w:t>
      </w:r>
      <w:r w:rsidR="00912D8A">
        <w:rPr>
          <w:rFonts w:ascii="Tahoma" w:hAnsi="Tahoma" w:cs="Tahoma"/>
          <w:sz w:val="44"/>
          <w:szCs w:val="44"/>
        </w:rPr>
        <w:t xml:space="preserve">              </w:t>
      </w:r>
      <w:r>
        <w:rPr>
          <w:rFonts w:ascii="Tahoma" w:hAnsi="Tahoma" w:cs="Tahoma"/>
          <w:sz w:val="44"/>
          <w:szCs w:val="44"/>
        </w:rPr>
        <w:t>общеобразовательная</w:t>
      </w:r>
      <w:r w:rsidR="005E690A" w:rsidRPr="00FC39D2">
        <w:rPr>
          <w:rFonts w:ascii="Tahoma" w:hAnsi="Tahoma" w:cs="Tahoma"/>
          <w:sz w:val="44"/>
          <w:szCs w:val="44"/>
        </w:rPr>
        <w:t xml:space="preserve"> школа № 2</w:t>
      </w:r>
      <w:r>
        <w:rPr>
          <w:rFonts w:ascii="Tahoma" w:hAnsi="Tahoma" w:cs="Tahoma"/>
          <w:sz w:val="44"/>
          <w:szCs w:val="44"/>
        </w:rPr>
        <w:t xml:space="preserve"> им. </w:t>
      </w:r>
      <w:r w:rsidR="00912D8A">
        <w:rPr>
          <w:rFonts w:ascii="Tahoma" w:hAnsi="Tahoma" w:cs="Tahoma"/>
          <w:sz w:val="44"/>
          <w:szCs w:val="44"/>
        </w:rPr>
        <w:t xml:space="preserve">       </w:t>
      </w:r>
      <w:r>
        <w:rPr>
          <w:rFonts w:ascii="Tahoma" w:hAnsi="Tahoma" w:cs="Tahoma"/>
          <w:sz w:val="44"/>
          <w:szCs w:val="44"/>
        </w:rPr>
        <w:t xml:space="preserve">М.Р. </w:t>
      </w:r>
      <w:proofErr w:type="spellStart"/>
      <w:r>
        <w:rPr>
          <w:rFonts w:ascii="Tahoma" w:hAnsi="Tahoma" w:cs="Tahoma"/>
          <w:sz w:val="44"/>
          <w:szCs w:val="44"/>
        </w:rPr>
        <w:t>Казаналипова</w:t>
      </w:r>
      <w:proofErr w:type="spellEnd"/>
      <w:r>
        <w:rPr>
          <w:rFonts w:ascii="Tahoma" w:hAnsi="Tahoma" w:cs="Tahoma"/>
          <w:sz w:val="44"/>
          <w:szCs w:val="44"/>
        </w:rPr>
        <w:t xml:space="preserve">» </w:t>
      </w:r>
    </w:p>
    <w:p w:rsidR="005E690A" w:rsidRPr="00E5173C" w:rsidRDefault="00912D8A" w:rsidP="00E5173C">
      <w:pPr>
        <w:jc w:val="center"/>
        <w:rPr>
          <w:lang w:val="ru-RU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9.25pt;height:296.25pt" adj="5665" fillcolor="black">
            <v:shadow color="#868686"/>
            <v:textpath style="font-family:&quot;Impact&quot;;v-text-kern:t" trim="t" fitpath="t" xscale="f" string="Должностная&#10;инструкция&#10;ДИРЕКТОРА ШКОЛЫ"/>
          </v:shape>
        </w:pict>
      </w:r>
      <w:r w:rsidR="00281BEF">
        <w:rPr>
          <w:noProof/>
          <w:lang w:val="ru-RU" w:eastAsia="ru-RU" w:bidi="ar-SA"/>
        </w:rPr>
        <w:drawing>
          <wp:inline distT="0" distB="0" distL="0" distR="0" wp14:anchorId="54D9967E" wp14:editId="3A6F52CA">
            <wp:extent cx="2571750" cy="2619375"/>
            <wp:effectExtent l="19050" t="0" r="0" b="0"/>
            <wp:docPr id="1" name="Рисунок 4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CC" w:rsidRDefault="001148CC">
      <w:pPr>
        <w:rPr>
          <w:lang w:val="ru-RU"/>
        </w:rPr>
      </w:pPr>
    </w:p>
    <w:p w:rsidR="0096780D" w:rsidRDefault="0096780D" w:rsidP="0096780D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color w:val="000000"/>
          <w:lang w:val="ru-RU" w:bidi="ar-SA"/>
        </w:rPr>
      </w:pPr>
    </w:p>
    <w:p w:rsidR="00281BEF" w:rsidRDefault="00281BEF" w:rsidP="0096780D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color w:val="000000"/>
          <w:lang w:val="ru-RU" w:bidi="ar-SA"/>
        </w:rPr>
      </w:pPr>
    </w:p>
    <w:p w:rsidR="0088151F" w:rsidRDefault="00454CF8" w:rsidP="00454CF8">
      <w:pPr>
        <w:pStyle w:val="a8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lastRenderedPageBreak/>
        <w:t xml:space="preserve">                </w:t>
      </w:r>
    </w:p>
    <w:p w:rsidR="00861363" w:rsidRPr="00861363" w:rsidRDefault="0088151F" w:rsidP="00454CF8">
      <w:pPr>
        <w:pStyle w:val="a8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        </w:t>
      </w:r>
      <w:r w:rsidR="00861363" w:rsidRPr="00B31B18">
        <w:rPr>
          <w:rFonts w:ascii="Monotype Corsiva" w:hAnsi="Monotype Corsiva"/>
          <w:b/>
          <w:bCs/>
          <w:sz w:val="52"/>
          <w:szCs w:val="52"/>
        </w:rPr>
        <w:t xml:space="preserve">Должностная инструкция </w:t>
      </w:r>
      <w:r w:rsidR="00861363" w:rsidRPr="00861363">
        <w:rPr>
          <w:rFonts w:ascii="Monotype Corsiva" w:hAnsi="Monotype Corsiva"/>
          <w:b/>
          <w:bCs/>
          <w:sz w:val="48"/>
          <w:szCs w:val="48"/>
        </w:rPr>
        <w:t xml:space="preserve">директора  </w:t>
      </w:r>
    </w:p>
    <w:p w:rsidR="00861363" w:rsidRDefault="00861363" w:rsidP="00861363">
      <w:pPr>
        <w:jc w:val="center"/>
        <w:rPr>
          <w:rStyle w:val="a9"/>
          <w:sz w:val="28"/>
          <w:szCs w:val="28"/>
          <w:lang w:val="ru-RU"/>
        </w:rPr>
      </w:pPr>
      <w:r w:rsidRPr="00861363">
        <w:rPr>
          <w:rFonts w:ascii="Monotype Corsiva" w:hAnsi="Monotype Corsiva"/>
          <w:b/>
          <w:bCs/>
          <w:sz w:val="52"/>
          <w:szCs w:val="52"/>
          <w:lang w:val="ru-RU"/>
        </w:rPr>
        <w:t>Анди СОШ №2</w:t>
      </w:r>
      <w:r w:rsidRPr="008B3C7F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 </w:t>
      </w:r>
      <w:r w:rsidRPr="00861363">
        <w:rPr>
          <w:b/>
          <w:bCs/>
          <w:sz w:val="28"/>
          <w:szCs w:val="28"/>
          <w:lang w:val="ru-RU"/>
        </w:rPr>
        <w:t>с</w:t>
      </w:r>
      <w:r w:rsidRPr="00861363">
        <w:rPr>
          <w:rStyle w:val="a9"/>
          <w:sz w:val="28"/>
          <w:szCs w:val="28"/>
          <w:lang w:val="ru-RU"/>
        </w:rPr>
        <w:t xml:space="preserve"> учётом требований ФГОС</w:t>
      </w:r>
    </w:p>
    <w:p w:rsidR="00454CF8" w:rsidRDefault="00454CF8" w:rsidP="00861363">
      <w:pPr>
        <w:jc w:val="center"/>
        <w:rPr>
          <w:rStyle w:val="a9"/>
          <w:sz w:val="28"/>
          <w:szCs w:val="28"/>
          <w:lang w:val="ru-RU"/>
        </w:rPr>
      </w:pPr>
    </w:p>
    <w:p w:rsidR="00454CF8" w:rsidRPr="00454CF8" w:rsidRDefault="00454CF8" w:rsidP="00454CF8">
      <w:pPr>
        <w:rPr>
          <w:b/>
          <w:lang w:val="ru-RU"/>
        </w:rPr>
      </w:pPr>
      <w:r>
        <w:rPr>
          <w:rStyle w:val="a9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454CF8">
        <w:rPr>
          <w:b/>
          <w:lang w:val="ru-RU"/>
        </w:rPr>
        <w:t>УТВЕРЖДЕНА</w:t>
      </w:r>
    </w:p>
    <w:p w:rsidR="00454CF8" w:rsidRPr="00454CF8" w:rsidRDefault="00454CF8" w:rsidP="00454CF8">
      <w:pPr>
        <w:ind w:left="5529"/>
        <w:jc w:val="center"/>
        <w:rPr>
          <w:b/>
          <w:lang w:val="ru-RU"/>
        </w:rPr>
      </w:pPr>
      <w:r w:rsidRPr="00454CF8">
        <w:rPr>
          <w:b/>
          <w:lang w:val="ru-RU"/>
        </w:rPr>
        <w:t xml:space="preserve">приказом управления образования </w:t>
      </w:r>
    </w:p>
    <w:p w:rsidR="00454CF8" w:rsidRPr="00454CF8" w:rsidRDefault="00454CF8" w:rsidP="00454CF8">
      <w:pPr>
        <w:ind w:left="5529"/>
        <w:jc w:val="center"/>
        <w:rPr>
          <w:b/>
          <w:lang w:val="ru-RU"/>
        </w:rPr>
      </w:pPr>
      <w:r w:rsidRPr="00454CF8">
        <w:rPr>
          <w:b/>
          <w:lang w:val="ru-RU"/>
        </w:rPr>
        <w:t xml:space="preserve">АМР "Ботлихский район" </w:t>
      </w:r>
    </w:p>
    <w:p w:rsidR="00454CF8" w:rsidRPr="00454CF8" w:rsidRDefault="00454CF8" w:rsidP="00454CF8">
      <w:pPr>
        <w:ind w:left="5529"/>
        <w:jc w:val="center"/>
        <w:rPr>
          <w:b/>
          <w:lang w:val="ru-RU"/>
        </w:rPr>
      </w:pPr>
      <w:r w:rsidRPr="00454CF8">
        <w:rPr>
          <w:b/>
          <w:lang w:val="ru-RU"/>
        </w:rPr>
        <w:t>от 15.04.2016г.</w:t>
      </w:r>
    </w:p>
    <w:p w:rsidR="00454CF8" w:rsidRPr="00454CF8" w:rsidRDefault="00454CF8" w:rsidP="00454CF8">
      <w:pPr>
        <w:rPr>
          <w:b/>
          <w:lang w:val="ru-RU"/>
        </w:rPr>
      </w:pPr>
    </w:p>
    <w:p w:rsidR="00454CF8" w:rsidRPr="00454CF8" w:rsidRDefault="00454CF8" w:rsidP="00454CF8">
      <w:pPr>
        <w:jc w:val="center"/>
        <w:rPr>
          <w:b/>
          <w:lang w:val="ru-RU"/>
        </w:rPr>
      </w:pPr>
      <w:r w:rsidRPr="00454CF8">
        <w:rPr>
          <w:b/>
          <w:lang w:val="ru-RU"/>
        </w:rPr>
        <w:t>1. Общие положения</w:t>
      </w:r>
    </w:p>
    <w:p w:rsidR="00454CF8" w:rsidRPr="00454CF8" w:rsidRDefault="00454CF8" w:rsidP="00454CF8">
      <w:pPr>
        <w:jc w:val="center"/>
        <w:rPr>
          <w:lang w:val="ru-RU"/>
        </w:rPr>
      </w:pP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1.1. Настоящая должностная инструкция определяет функциональные обязанности, права и ответственность директора общеобразовательного учреждения (далее – Директор ОУ).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1.2. Директор ОУ назначается и освобождается от занимаемой должности в установленном трудовом законодательстве порядке распоряжением Учредителя общеобразовательного учреждения.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1.3. Директор ОУ непосредственно подчиняется Учредителю, контроль, за деятельностью Директора ОУ осуществляет руководитель органа управления образованием.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1.4. Директор ОУ в своей деятельности руководствуется Конституцией и законами Российской Федерации, Уставом или нормативными правовыми актами Ботлихского района, указами Президента Российской, решениями Правительства Российской Федерации, администрации Ботлихского района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настоящей должностной инструкцией), трудовым договором (контрактом). Директор школы соблюдает Конвенцию о правах ребенка.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1.5. Директору ОУ совмещение должности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1.6. Должностные обязанности Директора ОУ не могут исполняться по совместительству.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1.7. На период отпуска и временной нетрудоспособности Директора ОУ его обязанности могут быть возложены на заместителя директора по учебно-воспитательной работе. Исполнение обязанностей осуществляется в соответствии с законодательством о труде и Уставом школы на основании приказа директора ОУ или распоряжения Учредителя, если первый не может быть издан по объективным причинам.</w:t>
      </w:r>
    </w:p>
    <w:p w:rsidR="00454CF8" w:rsidRPr="00454CF8" w:rsidRDefault="00454CF8" w:rsidP="00454CF8">
      <w:pPr>
        <w:jc w:val="both"/>
        <w:rPr>
          <w:lang w:val="ru-RU"/>
        </w:rPr>
      </w:pPr>
    </w:p>
    <w:p w:rsidR="00454CF8" w:rsidRPr="00454CF8" w:rsidRDefault="00454CF8" w:rsidP="00454CF8">
      <w:pPr>
        <w:jc w:val="center"/>
        <w:rPr>
          <w:b/>
          <w:lang w:val="ru-RU"/>
        </w:rPr>
      </w:pPr>
      <w:r w:rsidRPr="00454CF8">
        <w:rPr>
          <w:b/>
          <w:lang w:val="ru-RU"/>
        </w:rPr>
        <w:t>2. Квалификационные требования</w:t>
      </w:r>
    </w:p>
    <w:p w:rsidR="00454CF8" w:rsidRPr="00454CF8" w:rsidRDefault="00454CF8" w:rsidP="00454CF8">
      <w:pPr>
        <w:jc w:val="center"/>
        <w:rPr>
          <w:lang w:val="ru-RU"/>
        </w:rPr>
      </w:pP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2.1. На должность Директора ОУ назначается лицо, имеющее высшее профессиональное образование.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2.2. Директор ОУ должен иметь стаж работы не менее 5 лет на педагогических или руководящих должностях, а также пройти соответствующую аттестацию.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2.3. Директор ОУ должен знать: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 xml:space="preserve">- Конституцию РФ и </w:t>
      </w:r>
      <w:r w:rsidRPr="00454CF8">
        <w:rPr>
          <w:bCs/>
          <w:color w:val="000000"/>
          <w:shd w:val="clear" w:color="auto" w:fill="FFFFFF"/>
          <w:lang w:val="ru-RU"/>
        </w:rPr>
        <w:t xml:space="preserve">ФЗ от 29 декабря 2012 г. </w:t>
      </w:r>
      <w:r>
        <w:rPr>
          <w:bCs/>
          <w:color w:val="000000"/>
          <w:shd w:val="clear" w:color="auto" w:fill="FFFFFF"/>
        </w:rPr>
        <w:t>N</w:t>
      </w:r>
      <w:r w:rsidRPr="00454CF8">
        <w:rPr>
          <w:bCs/>
          <w:color w:val="000000"/>
          <w:shd w:val="clear" w:color="auto" w:fill="FFFFFF"/>
          <w:lang w:val="ru-RU"/>
        </w:rPr>
        <w:t xml:space="preserve"> 273-ФЗ "Об образовании в Российской Федерации"</w:t>
      </w:r>
      <w:r w:rsidRPr="00454CF8">
        <w:rPr>
          <w:lang w:val="ru-RU"/>
        </w:rPr>
        <w:t>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Устав ОУ;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методические материалы по ведению кадрового делопроизводства;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порядок составления отчетности по ОУ;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- порядок оформления, ведения и хранения документации, связанной с кадрами и их движением;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правила и нормы охраны труда;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основы социологии, психологии и организации труда;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программное обеспечение.</w:t>
      </w:r>
    </w:p>
    <w:p w:rsidR="00454CF8" w:rsidRPr="00454CF8" w:rsidRDefault="00454CF8" w:rsidP="00454CF8">
      <w:pPr>
        <w:jc w:val="center"/>
        <w:rPr>
          <w:b/>
          <w:lang w:val="ru-RU"/>
        </w:rPr>
      </w:pPr>
    </w:p>
    <w:p w:rsidR="00454CF8" w:rsidRPr="00454CF8" w:rsidRDefault="00454CF8" w:rsidP="00454CF8">
      <w:pPr>
        <w:jc w:val="center"/>
        <w:rPr>
          <w:b/>
          <w:lang w:val="ru-RU"/>
        </w:rPr>
      </w:pPr>
      <w:r w:rsidRPr="00454CF8">
        <w:rPr>
          <w:b/>
          <w:lang w:val="ru-RU"/>
        </w:rPr>
        <w:t>3. Должностные обязанности</w:t>
      </w:r>
    </w:p>
    <w:p w:rsidR="00454CF8" w:rsidRPr="00454CF8" w:rsidRDefault="00454CF8" w:rsidP="00454CF8">
      <w:pPr>
        <w:jc w:val="center"/>
        <w:rPr>
          <w:lang w:val="ru-RU"/>
        </w:rPr>
      </w:pP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Директор ОУ обязан: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3.1. Осуществлять общее руководство всеми направлениями деятельности школы в соответствии с ее Уставом и законодательством Российской Федерации.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3.2. Совместно с Советом школы определять стратегию, цели и задачи развития школы, принимать решения о программном планировании ее работы.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3.3. Осуществлять разработку, утверждение и внедрение программ развития учреждения, образовательных программ, учебных планов, курсов, дисциплин, годовых календарных учебных графиков, Устава и правил внутреннего распорядка школы и других локальных нормативных актов и учебно-методических документов.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3.4. Определять структуру управления школой, штатное расписание.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3.5. Решать научные, учебно-методические, административные, финансовые, хозяйственные и иные вопросы, возникающие в процессе деятельности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3.6. Планировать, координировать и контролировать работу педагогических и других работников школы.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 xml:space="preserve">3.7. Осуществлять подбор, прием на работу и расстановку кадров. 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3.8. Определять должностные обязанности работников, создавать условия для повышения их профессионального мастерства.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3.9. Устанавливать ставки заработной платы и должностные оклады работников школы в пределах собственных финансовых средств с учетом ограничений, установленных федеральными и местными нормативами.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3.10. Устанавливать надбавки и доплаты к ставкам и должностным окладам работников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3.11. Утверждать расписания занятий обучающихся, графики работы и педагогическую нагрузку работников школы, тарификационные списки и графики отпусков.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3.12. Поощрять и стимулировать творческую инициативу работников, поддерживать благоприятный морально-психологический климат в коллективе.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3.13. Определять совместно с Советом школы порядок и размеры премирования работников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3.14. Формировать контингент обучающихся в пределах оговоренной лицензией квоты; обеспечивать социальную защиту и защиту прав обучающихся.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3.15. Обеспечивать государственную регистрацию школы, лицензирование образовательной деятельности, государственные аттестацию и аккредитацию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3.16. Обеспечивать создание в школе необходимых условий для работы подразделений организаций общественного питания и медицинских учреждений, контролировать их работу в целях охраны и укрепления здоровья обучающихся и работников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3.17. Обеспечивать эффективное взаимодействие и сотрудничество с органами местного самоуправления, предприятиями и организациями, общественностью, родителями (лицами, их заменяющими).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3.18. Организовывать и совершенствовать методическое обеспечение образовательного процесса, содействовать деятельности учительских (педагогических) организаций и методических объединений.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3.19. Руководить деятельностью Педагогического совета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3.20. Координировать в школе деятельность общественных (в том числе детских и молодежных) организаций (объединений).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3.21. Обеспечивать выполнение коллективного договора, создавать Совету школы, профсоюзной организации (организациям) необходимые условия для нормальной работы.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3.22. Обеспечивать рациональное использование бюджетных ассигнований, а также средств, поступающих из других источников; представлять Учредителю и общественности ежегодный отчет школы о поступлении и расходовании финансовых и материальных средств.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lastRenderedPageBreak/>
        <w:t>3.23. Обеспечивать привлечение для осуществления деятельности, предусмотренной Уставом школы, дополнительных источников финансовых и материальных средств.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3.24. Представлять школу в государственных, муниципальных, общественных и иных органах, организациях, учреждениях.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3.25. Обеспечивать учет, сохранность и пополнение учебно-материальной базы, учет и хранение документации; организовывать делопроизводство и ведение статистической отчетности.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3.26. Организовывать в установленном порядке работу по назначению пособий по государственному социальному обеспечению и пенсий.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3.27. Управлять на праве оперативного управления имуществом школы, полученным от Учредителя, а также имуществом, являющимся собственностью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3.28. Организовывать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 возглавлять гражданскую оборону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3.29. Обеспечивать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организовывать осмотры и ремонт зданий образовательного учреждения.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3.30. Назначать ответственных лиц за соблюдение требований охраны труда в учебных кабинетах, мастерских, спортзале и т.п., а также во всех подсобных помещениях.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3.31. Утверждать должностные обязанности по обеспечению безопасности жизнедеятельности для педагогического коллектива.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3.32. Принимать меры по внедрению предложений членов коллектива, направленных на дальнейшее улучшение и оздоровление условий проведения образовательного процесса.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3.33. Выносить на обсуждение Совета школы (педагогического, попечительского совета), производственного совещания или собрания трудового коллектива вопросы организации работы по охране труда.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3.34. Отчитываться на собраниях трудового коллектива о состоянии охраны труда, выполнении мероприятий по оздоровлению работающих и обучающихся, улучшению условий образовательного процесса, а также принимаемых мерах по устранению выявленных недостатков.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3.35. Организовывать обеспечение работников школы спецодеждой,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 полезного и производительного труда, практических и лабораторных работ и т.п.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3.36. Проводить профилактическую работу по предупреждению травматизма и снижению заболеваемости работников и обучающихся.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3.37. Оформлять прием новых работников только при наличии положительного заключения медицинского учреждения; контролировать своевременное проведение диспансеризации работников и обучающихся.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3.38. Организовывать в установленном порядке работу комиссий по приемке школы к новому учебному году, подписывает акты приемки образовательного учреждения.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3.39. Обеспечивать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 xml:space="preserve">3.40. </w:t>
      </w:r>
      <w:proofErr w:type="gramStart"/>
      <w:r w:rsidRPr="00454CF8">
        <w:rPr>
          <w:lang w:val="ru-RU"/>
        </w:rPr>
        <w:t>Немедленно сообщать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обеспечивать необходимые условия для проведения своевременного и объективного расследования согласно действующим положениям.</w:t>
      </w:r>
      <w:proofErr w:type="gramEnd"/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lastRenderedPageBreak/>
        <w:t>3.41. Заключать и организовывать совместно с профкомом выполнение ежегодных соглашений по охране труда, подводить итоги выполнения соглашения по охране труда один раз в полугодие.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3.42. Утверждать по согласованию с профкомом инструкции по охране труда для работающих и обучающихся; в установленном порядке организовывать пересмотр инструкций.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3.43. Проводить вводный инструктаж по охране труда с вновь поступающими на работу лицами, инструктаж на рабочем месте с сотрудниками образовательного учреждения; оформлять проведение инструктажа в журнале.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3.44. Планировать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3.45. Принимать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3.46. Принимать меры совместно с медицинскими работниками по улучшению медицинского обслуживания и оздоровительной работы.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3.47. Обеспечивать учебно-трудовую нагрузку работающих и обучающихся с учетом их психофизических возможностей, организует оптимальные режимы труда и отдыха.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3.48. Запрещать проведение образовательного процесса при наличии опасных условий для здоровья обучающихся или работающих.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3.49. Проходить периодические бесплатные медицинские обследования.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3.50. Соблюдать этические нормы поведения в школе, в быту, в общественных местах, соответствующие общественному положению педагога.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3.51. Соблюдать обязанности по охране труда (</w:t>
      </w:r>
      <w:proofErr w:type="gramStart"/>
      <w:r w:rsidRPr="00454CF8">
        <w:rPr>
          <w:lang w:val="ru-RU"/>
        </w:rPr>
        <w:t>согласно Положения</w:t>
      </w:r>
      <w:proofErr w:type="gramEnd"/>
      <w:r w:rsidRPr="00454CF8">
        <w:rPr>
          <w:lang w:val="ru-RU"/>
        </w:rPr>
        <w:t xml:space="preserve"> МО РФ об охране труда).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3.52.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454CF8" w:rsidRPr="00454CF8" w:rsidRDefault="00454CF8" w:rsidP="00454CF8">
      <w:pPr>
        <w:jc w:val="center"/>
        <w:rPr>
          <w:b/>
          <w:lang w:val="ru-RU"/>
        </w:rPr>
      </w:pPr>
    </w:p>
    <w:p w:rsidR="00454CF8" w:rsidRPr="00454CF8" w:rsidRDefault="0088151F" w:rsidP="0088151F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</w:t>
      </w:r>
      <w:r w:rsidR="00454CF8" w:rsidRPr="00454CF8">
        <w:rPr>
          <w:b/>
          <w:lang w:val="ru-RU"/>
        </w:rPr>
        <w:t>4. Права</w:t>
      </w:r>
    </w:p>
    <w:p w:rsidR="00454CF8" w:rsidRPr="00454CF8" w:rsidRDefault="00454CF8" w:rsidP="00454CF8">
      <w:pPr>
        <w:jc w:val="center"/>
        <w:rPr>
          <w:lang w:val="ru-RU"/>
        </w:rPr>
      </w:pP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Директор ОУ имеет право в пределах своей компетенции: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4.1. Издавать приказы и давать обязательные распоряжения работникам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4.2. Поощрять и привлекать к дисциплинарной и иной ответственности работников школы.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 xml:space="preserve">4.3. Привлекать к дисциплинарной ответственности обучающихся за проступки, </w:t>
      </w:r>
      <w:proofErr w:type="spellStart"/>
      <w:r w:rsidRPr="00454CF8">
        <w:rPr>
          <w:lang w:val="ru-RU"/>
        </w:rPr>
        <w:t>дезорганизующие</w:t>
      </w:r>
      <w:proofErr w:type="spellEnd"/>
      <w:r w:rsidRPr="00454CF8">
        <w:rPr>
          <w:lang w:val="ru-RU"/>
        </w:rPr>
        <w:t xml:space="preserve"> учебно-воспитательный процесс, в порядке, установленном Уставом школы и Правилами о поощрениях и взысканиях.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4.4. Заключать договоры, в том числе трудовые.</w:t>
      </w:r>
    </w:p>
    <w:p w:rsidR="00454CF8" w:rsidRPr="00454CF8" w:rsidRDefault="00454CF8" w:rsidP="00454CF8">
      <w:pPr>
        <w:spacing w:line="300" w:lineRule="atLeast"/>
        <w:ind w:firstLine="567"/>
        <w:jc w:val="both"/>
        <w:rPr>
          <w:lang w:val="ru-RU"/>
        </w:rPr>
      </w:pPr>
      <w:r w:rsidRPr="00454CF8">
        <w:rPr>
          <w:lang w:val="ru-RU"/>
        </w:rPr>
        <w:t>4.5. Открывать и закрывать счета в банках.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4.6.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4.7.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4.8. Делегировать свои полномочия, выдавать доверенности.</w:t>
      </w:r>
    </w:p>
    <w:p w:rsidR="00454CF8" w:rsidRPr="00454CF8" w:rsidRDefault="00454CF8" w:rsidP="00454CF8">
      <w:pPr>
        <w:jc w:val="both"/>
        <w:rPr>
          <w:lang w:val="ru-RU"/>
        </w:rPr>
      </w:pPr>
    </w:p>
    <w:p w:rsidR="00454CF8" w:rsidRPr="0088151F" w:rsidRDefault="00454CF8" w:rsidP="00454CF8">
      <w:pPr>
        <w:jc w:val="center"/>
        <w:rPr>
          <w:b/>
          <w:lang w:val="ru-RU"/>
        </w:rPr>
      </w:pPr>
      <w:r w:rsidRPr="0088151F">
        <w:rPr>
          <w:b/>
          <w:lang w:val="ru-RU"/>
        </w:rPr>
        <w:t>5. Ответственность</w:t>
      </w:r>
    </w:p>
    <w:p w:rsidR="00454CF8" w:rsidRPr="0088151F" w:rsidRDefault="00454CF8" w:rsidP="00454CF8">
      <w:pPr>
        <w:jc w:val="center"/>
        <w:rPr>
          <w:lang w:val="ru-RU"/>
        </w:rPr>
      </w:pP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 xml:space="preserve">Директор ОУ несет ответственность в пределах, определенных действующим законодательством Российской Федерации, </w:t>
      </w:r>
      <w:proofErr w:type="gramStart"/>
      <w:r w:rsidRPr="00454CF8">
        <w:rPr>
          <w:lang w:val="ru-RU"/>
        </w:rPr>
        <w:t>за</w:t>
      </w:r>
      <w:proofErr w:type="gramEnd"/>
      <w:r w:rsidRPr="00454CF8">
        <w:rPr>
          <w:lang w:val="ru-RU"/>
        </w:rPr>
        <w:t>: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5.1. Правонарушения, совершенные в процессе осуществления своей деятельности.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 xml:space="preserve">5.2. </w:t>
      </w:r>
      <w:proofErr w:type="gramStart"/>
      <w:r w:rsidRPr="00454CF8">
        <w:rPr>
          <w:lang w:val="ru-RU"/>
        </w:rPr>
        <w:t xml:space="preserve">Директор школы несет ответственность за уровень квалификации работников школы, реализацию образовательных программ в соответствии с учебным планом и графиком </w:t>
      </w:r>
      <w:r w:rsidRPr="00454CF8">
        <w:rPr>
          <w:lang w:val="ru-RU"/>
        </w:rPr>
        <w:lastRenderedPageBreak/>
        <w:t>учебного процесса, за качество образования выпускников, жизнь и здоровье, соблюдение прав и свобод, обучающихся и работников учреждения во время образовательного процесса в установленном законодательством Российской Федерации порядке.</w:t>
      </w:r>
      <w:proofErr w:type="gramEnd"/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5.3.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 использование предоставленных прав, директор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 xml:space="preserve">5.4. </w:t>
      </w:r>
      <w:proofErr w:type="gramStart"/>
      <w:r w:rsidRPr="00454CF8">
        <w:rPr>
          <w:lang w:val="ru-RU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директор школы может быть освобожден от занимаемой должности в соответствии с трудовым законодательством и </w:t>
      </w:r>
      <w:r w:rsidRPr="00454CF8">
        <w:rPr>
          <w:b/>
          <w:bCs/>
          <w:color w:val="000000"/>
          <w:shd w:val="clear" w:color="auto" w:fill="FFFFFF"/>
          <w:lang w:val="ru-RU"/>
        </w:rPr>
        <w:t xml:space="preserve"> </w:t>
      </w:r>
      <w:r w:rsidRPr="00454CF8">
        <w:rPr>
          <w:bCs/>
          <w:color w:val="000000"/>
          <w:shd w:val="clear" w:color="auto" w:fill="FFFFFF"/>
          <w:lang w:val="ru-RU"/>
        </w:rPr>
        <w:t xml:space="preserve">ФЗ от 29 декабря 2012 г. </w:t>
      </w:r>
      <w:r>
        <w:rPr>
          <w:bCs/>
          <w:color w:val="000000"/>
          <w:shd w:val="clear" w:color="auto" w:fill="FFFFFF"/>
        </w:rPr>
        <w:t>N</w:t>
      </w:r>
      <w:r w:rsidRPr="00454CF8">
        <w:rPr>
          <w:bCs/>
          <w:color w:val="000000"/>
          <w:shd w:val="clear" w:color="auto" w:fill="FFFFFF"/>
          <w:lang w:val="ru-RU"/>
        </w:rPr>
        <w:t xml:space="preserve"> 273-ФЗ "Об образовании в Российской Федерации"</w:t>
      </w:r>
      <w:r w:rsidRPr="00454CF8">
        <w:rPr>
          <w:lang w:val="ru-RU"/>
        </w:rPr>
        <w:t>;</w:t>
      </w:r>
      <w:proofErr w:type="gramEnd"/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. Увольнение за данный проступок не является мерой дисциплинарной ответственности.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5.5. За нарушение правил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54CF8" w:rsidRPr="00454CF8" w:rsidRDefault="00454CF8" w:rsidP="00454CF8">
      <w:pPr>
        <w:spacing w:line="300" w:lineRule="atLeast"/>
        <w:ind w:left="567"/>
        <w:jc w:val="both"/>
        <w:rPr>
          <w:lang w:val="ru-RU"/>
        </w:rPr>
      </w:pPr>
      <w:r w:rsidRPr="00454CF8">
        <w:rPr>
          <w:lang w:val="ru-RU"/>
        </w:rPr>
        <w:t>5.6. За виновное причинение школе или участникам образовательного процесса ущерба в связи с исполнением (неисполнением) своих должностных обязанностей директор школы несет материальную ответственность в порядке и в пределах, установленных трудовым и (или) гражданским законодательством.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 xml:space="preserve">5.7. За предоставление недостоверных 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</w:p>
    <w:p w:rsidR="00454CF8" w:rsidRPr="00454CF8" w:rsidRDefault="0088151F" w:rsidP="0088151F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</w:t>
      </w:r>
      <w:r w:rsidR="00454CF8" w:rsidRPr="00454CF8">
        <w:rPr>
          <w:b/>
          <w:lang w:val="ru-RU"/>
        </w:rPr>
        <w:t>6. Служебные взаимоотношения</w:t>
      </w:r>
    </w:p>
    <w:p w:rsidR="00454CF8" w:rsidRPr="00454CF8" w:rsidRDefault="00454CF8" w:rsidP="00454CF8">
      <w:pPr>
        <w:jc w:val="center"/>
        <w:rPr>
          <w:lang w:val="ru-RU"/>
        </w:rPr>
      </w:pP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Для выполнения возложенных на него должностных обязанностей Директор ОУ взаимодействует: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6.1. С органами местного самоуправления – для предоставления в установленные сроки отчетности учредителю и для решения вопросов по осуществлению образовательной деятельности; для получения от учредителя информации нормативно-правового и организационно-методического характера.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 xml:space="preserve">6.2. С органом управления образованием по вопросам: 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своевременного представления необходимой отчетной документации;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- получения информации нормативно-правового, организационно-методического и административно-хозяйственного характера;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- возникновения трудностей на пути реализации основных направлений уставной деятельности школы;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- возникновения всех чрезвычайных происшествиях в школе.</w:t>
      </w:r>
    </w:p>
    <w:p w:rsidR="00454CF8" w:rsidRPr="00454CF8" w:rsidRDefault="00454CF8" w:rsidP="00454CF8">
      <w:pPr>
        <w:ind w:left="567"/>
        <w:jc w:val="both"/>
        <w:rPr>
          <w:lang w:val="ru-RU"/>
        </w:rPr>
      </w:pPr>
      <w:r w:rsidRPr="00454CF8">
        <w:rPr>
          <w:lang w:val="ru-RU"/>
        </w:rPr>
        <w:t>6.3. С педагогическим коллективом в целях систематического представления информации сотрудникам школы по вопросам, входящим в их компетенцию.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6.4. С Советом школы.</w:t>
      </w:r>
    </w:p>
    <w:p w:rsidR="00454CF8" w:rsidRPr="00454CF8" w:rsidRDefault="00454CF8" w:rsidP="00454CF8">
      <w:pPr>
        <w:ind w:firstLine="567"/>
        <w:jc w:val="both"/>
        <w:rPr>
          <w:lang w:val="ru-RU"/>
        </w:rPr>
      </w:pPr>
      <w:r w:rsidRPr="00454CF8">
        <w:rPr>
          <w:lang w:val="ru-RU"/>
        </w:rPr>
        <w:t>6.5. С Педагогическим советом школы.</w:t>
      </w:r>
    </w:p>
    <w:p w:rsidR="00454CF8" w:rsidRPr="00454CF8" w:rsidRDefault="00454CF8" w:rsidP="00454CF8">
      <w:pPr>
        <w:rPr>
          <w:lang w:val="ru-RU"/>
        </w:rPr>
      </w:pPr>
    </w:p>
    <w:p w:rsidR="00454CF8" w:rsidRPr="00454CF8" w:rsidRDefault="00454CF8" w:rsidP="00454CF8">
      <w:pPr>
        <w:rPr>
          <w:lang w:val="ru-RU"/>
        </w:rPr>
      </w:pPr>
      <w:r>
        <w:rPr>
          <w:lang w:val="ru-RU"/>
        </w:rPr>
        <w:t xml:space="preserve">         </w:t>
      </w:r>
      <w:r w:rsidR="00983A4A">
        <w:rPr>
          <w:lang w:val="ru-RU"/>
        </w:rPr>
        <w:t xml:space="preserve">                  </w:t>
      </w:r>
      <w:r w:rsidRPr="00454CF8">
        <w:rPr>
          <w:lang w:val="ru-RU"/>
        </w:rPr>
        <w:t>С должностной инструкцией ознакомле</w:t>
      </w:r>
      <w:proofErr w:type="gramStart"/>
      <w:r w:rsidRPr="00454CF8">
        <w:rPr>
          <w:lang w:val="ru-RU"/>
        </w:rPr>
        <w:t>н(</w:t>
      </w:r>
      <w:proofErr w:type="gramEnd"/>
      <w:r w:rsidRPr="00454CF8">
        <w:rPr>
          <w:lang w:val="ru-RU"/>
        </w:rPr>
        <w:t xml:space="preserve">а) _______________ </w:t>
      </w:r>
      <w:r w:rsidR="00983A4A">
        <w:rPr>
          <w:lang w:val="ru-RU"/>
        </w:rPr>
        <w:t>___________</w:t>
      </w:r>
      <w:bookmarkStart w:id="0" w:name="_GoBack"/>
      <w:bookmarkEnd w:id="0"/>
      <w:r w:rsidRPr="00454CF8">
        <w:rPr>
          <w:lang w:val="ru-RU"/>
        </w:rPr>
        <w:t>Ф.И.О.</w:t>
      </w:r>
    </w:p>
    <w:p w:rsidR="00454CF8" w:rsidRPr="00454CF8" w:rsidRDefault="00454CF8" w:rsidP="00454CF8">
      <w:pPr>
        <w:ind w:left="4320" w:firstLine="720"/>
        <w:jc w:val="right"/>
        <w:rPr>
          <w:lang w:val="ru-RU"/>
        </w:rPr>
      </w:pPr>
      <w:r w:rsidRPr="00454CF8">
        <w:rPr>
          <w:lang w:val="ru-RU"/>
        </w:rPr>
        <w:t>(подпись)</w:t>
      </w:r>
    </w:p>
    <w:p w:rsidR="00454CF8" w:rsidRPr="00454CF8" w:rsidRDefault="00454CF8" w:rsidP="00454CF8">
      <w:pPr>
        <w:jc w:val="right"/>
        <w:rPr>
          <w:lang w:val="ru-RU"/>
        </w:rPr>
      </w:pPr>
      <w:r w:rsidRPr="00454CF8">
        <w:rPr>
          <w:lang w:val="ru-RU"/>
        </w:rPr>
        <w:t xml:space="preserve"> </w:t>
      </w:r>
    </w:p>
    <w:p w:rsidR="00454CF8" w:rsidRPr="00454CF8" w:rsidRDefault="00454CF8" w:rsidP="00454CF8">
      <w:pPr>
        <w:jc w:val="right"/>
        <w:rPr>
          <w:lang w:val="ru-RU"/>
        </w:rPr>
      </w:pPr>
      <w:r w:rsidRPr="00454CF8">
        <w:rPr>
          <w:lang w:val="ru-RU"/>
        </w:rPr>
        <w:t>«______» ______________ 20___г.</w:t>
      </w:r>
    </w:p>
    <w:p w:rsidR="00454CF8" w:rsidRPr="00454CF8" w:rsidRDefault="00454CF8" w:rsidP="00454CF8">
      <w:pPr>
        <w:ind w:left="5760" w:firstLine="720"/>
        <w:jc w:val="right"/>
        <w:rPr>
          <w:lang w:val="ru-RU"/>
        </w:rPr>
      </w:pPr>
      <w:r w:rsidRPr="00454CF8">
        <w:rPr>
          <w:lang w:val="ru-RU"/>
        </w:rPr>
        <w:t>дата</w:t>
      </w:r>
    </w:p>
    <w:p w:rsidR="00454CF8" w:rsidRPr="00454CF8" w:rsidRDefault="00454CF8" w:rsidP="00454CF8">
      <w:pPr>
        <w:rPr>
          <w:lang w:val="ru-RU"/>
        </w:rPr>
      </w:pPr>
    </w:p>
    <w:p w:rsidR="00454CF8" w:rsidRPr="00454CF8" w:rsidRDefault="00454CF8" w:rsidP="00454CF8">
      <w:pPr>
        <w:rPr>
          <w:lang w:val="ru-RU"/>
        </w:rPr>
      </w:pPr>
      <w:r w:rsidRPr="00454CF8">
        <w:rPr>
          <w:lang w:val="ru-RU"/>
        </w:rPr>
        <w:t>1 экз. копии получи</w:t>
      </w:r>
      <w:proofErr w:type="gramStart"/>
      <w:r w:rsidRPr="00454CF8">
        <w:rPr>
          <w:lang w:val="ru-RU"/>
        </w:rPr>
        <w:t>л(</w:t>
      </w:r>
      <w:proofErr w:type="gramEnd"/>
      <w:r w:rsidRPr="00454CF8">
        <w:rPr>
          <w:lang w:val="ru-RU"/>
        </w:rPr>
        <w:t>а) на руки _______________ Ф.И.О.</w:t>
      </w:r>
    </w:p>
    <w:p w:rsidR="00454CF8" w:rsidRPr="00454CF8" w:rsidRDefault="00454CF8" w:rsidP="00454CF8">
      <w:pPr>
        <w:ind w:left="5529"/>
        <w:jc w:val="center"/>
        <w:rPr>
          <w:lang w:val="ru-RU"/>
        </w:rPr>
      </w:pPr>
    </w:p>
    <w:sectPr w:rsidR="00454CF8" w:rsidRPr="00454CF8" w:rsidSect="00454CF8">
      <w:pgSz w:w="11906" w:h="16838" w:code="9"/>
      <w:pgMar w:top="426" w:right="707" w:bottom="284" w:left="993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FF79"/>
    <w:multiLevelType w:val="multilevel"/>
    <w:tmpl w:val="353BD04B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sz w:val="24"/>
        <w:szCs w:val="24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0A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0BB3"/>
    <w:rsid w:val="0027162D"/>
    <w:rsid w:val="00271859"/>
    <w:rsid w:val="00274179"/>
    <w:rsid w:val="00281BEF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54CF8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765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34BA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E690A"/>
    <w:rsid w:val="005F1231"/>
    <w:rsid w:val="005F6FD5"/>
    <w:rsid w:val="0060083B"/>
    <w:rsid w:val="00603CE5"/>
    <w:rsid w:val="00604FE7"/>
    <w:rsid w:val="00630B22"/>
    <w:rsid w:val="00652E54"/>
    <w:rsid w:val="00656E88"/>
    <w:rsid w:val="006A3626"/>
    <w:rsid w:val="006A3A6A"/>
    <w:rsid w:val="006B4BA8"/>
    <w:rsid w:val="006C495E"/>
    <w:rsid w:val="006D794A"/>
    <w:rsid w:val="006E37A8"/>
    <w:rsid w:val="006E7128"/>
    <w:rsid w:val="006F45FC"/>
    <w:rsid w:val="00703ACC"/>
    <w:rsid w:val="00705643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7B60"/>
    <w:rsid w:val="00802FF0"/>
    <w:rsid w:val="00815810"/>
    <w:rsid w:val="00830132"/>
    <w:rsid w:val="00832B29"/>
    <w:rsid w:val="00835E8F"/>
    <w:rsid w:val="008420E8"/>
    <w:rsid w:val="00847AAA"/>
    <w:rsid w:val="0086071A"/>
    <w:rsid w:val="00861363"/>
    <w:rsid w:val="00875A8F"/>
    <w:rsid w:val="00876467"/>
    <w:rsid w:val="0088151F"/>
    <w:rsid w:val="00885CDE"/>
    <w:rsid w:val="008939B5"/>
    <w:rsid w:val="008A0E73"/>
    <w:rsid w:val="008B27EF"/>
    <w:rsid w:val="008B3133"/>
    <w:rsid w:val="008C2953"/>
    <w:rsid w:val="009075BF"/>
    <w:rsid w:val="00912C0E"/>
    <w:rsid w:val="00912D8A"/>
    <w:rsid w:val="00917C1D"/>
    <w:rsid w:val="00954434"/>
    <w:rsid w:val="00955FEB"/>
    <w:rsid w:val="00965AFF"/>
    <w:rsid w:val="0096780D"/>
    <w:rsid w:val="00983A4A"/>
    <w:rsid w:val="00991F7F"/>
    <w:rsid w:val="0099217F"/>
    <w:rsid w:val="009963C7"/>
    <w:rsid w:val="009A70B0"/>
    <w:rsid w:val="009A7A6B"/>
    <w:rsid w:val="009C47E2"/>
    <w:rsid w:val="009C5BC4"/>
    <w:rsid w:val="00A05217"/>
    <w:rsid w:val="00A17017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91B51"/>
    <w:rsid w:val="00DB16BF"/>
    <w:rsid w:val="00DB32C7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5173C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76E8D"/>
    <w:rsid w:val="00F81C99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5E690A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5E690A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90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Normal (Web)"/>
    <w:basedOn w:val="a"/>
    <w:rsid w:val="00861363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character" w:styleId="a9">
    <w:name w:val="Strong"/>
    <w:qFormat/>
    <w:rsid w:val="00861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9A31-5A08-44F3-B510-E0BF0BAA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17</cp:revision>
  <cp:lastPrinted>2016-04-18T08:41:00Z</cp:lastPrinted>
  <dcterms:created xsi:type="dcterms:W3CDTF">2008-05-10T07:20:00Z</dcterms:created>
  <dcterms:modified xsi:type="dcterms:W3CDTF">2016-04-18T08:43:00Z</dcterms:modified>
</cp:coreProperties>
</file>