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38" w:rsidRDefault="00845638" w:rsidP="00845638">
      <w:pPr>
        <w:shd w:val="clear" w:color="auto" w:fill="FFFFFF"/>
        <w:spacing w:after="200" w:line="276" w:lineRule="auto"/>
        <w:ind w:left="708"/>
        <w:rPr>
          <w:rFonts w:ascii="Calibri" w:eastAsia="Calibri" w:hAnsi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/>
          <w:b/>
          <w:i/>
          <w:iCs/>
          <w:sz w:val="22"/>
          <w:szCs w:val="22"/>
          <w:lang w:eastAsia="en-US"/>
        </w:rPr>
        <w:t xml:space="preserve">                            </w:t>
      </w:r>
    </w:p>
    <w:p w:rsidR="00845638" w:rsidRPr="00845638" w:rsidRDefault="00845638" w:rsidP="00845638">
      <w:pPr>
        <w:shd w:val="clear" w:color="auto" w:fill="FFFFFF"/>
        <w:spacing w:after="200" w:line="276" w:lineRule="auto"/>
        <w:ind w:left="708"/>
        <w:rPr>
          <w:rFonts w:ascii="Calibri" w:eastAsia="Calibri" w:hAnsi="Calibri"/>
          <w:bCs/>
          <w:color w:val="000000"/>
          <w:spacing w:val="-21"/>
          <w:sz w:val="22"/>
          <w:szCs w:val="28"/>
          <w:lang w:eastAsia="en-US"/>
        </w:rPr>
      </w:pPr>
      <w:r>
        <w:rPr>
          <w:rFonts w:ascii="Calibri" w:eastAsia="Calibri" w:hAnsi="Calibri"/>
          <w:b/>
          <w:i/>
          <w:iCs/>
          <w:sz w:val="22"/>
          <w:szCs w:val="22"/>
          <w:lang w:eastAsia="en-US"/>
        </w:rPr>
        <w:t xml:space="preserve">                       </w:t>
      </w:r>
      <w:r w:rsidRPr="00845638">
        <w:rPr>
          <w:rFonts w:ascii="Calibri" w:eastAsia="Calibri" w:hAnsi="Calibri"/>
          <w:b/>
          <w:i/>
          <w:iCs/>
          <w:sz w:val="22"/>
          <w:szCs w:val="22"/>
          <w:lang w:eastAsia="en-US"/>
        </w:rPr>
        <w:t xml:space="preserve">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845638">
        <w:rPr>
          <w:rFonts w:ascii="Calibri" w:eastAsia="Calibri" w:hAnsi="Calibri"/>
          <w:b/>
          <w:i/>
          <w:iCs/>
          <w:sz w:val="22"/>
          <w:szCs w:val="22"/>
          <w:lang w:eastAsia="en-US"/>
        </w:rPr>
        <w:t>им.М.Р.КАЗАНАЛИПОВА</w:t>
      </w:r>
      <w:proofErr w:type="spellEnd"/>
      <w:r w:rsidRPr="00845638">
        <w:rPr>
          <w:rFonts w:ascii="Calibri" w:eastAsia="Calibri" w:hAnsi="Calibri"/>
          <w:b/>
          <w:i/>
          <w:iCs/>
          <w:sz w:val="22"/>
          <w:szCs w:val="22"/>
          <w:lang w:eastAsia="en-US"/>
        </w:rPr>
        <w:t xml:space="preserve">»  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 w:rsidRPr="0084563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39751CA" wp14:editId="6F29A2FF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1" name="Рисунок 3" descr="Описание: Описание: Описание: 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638">
        <w:rPr>
          <w:rFonts w:ascii="Calibri" w:eastAsia="Calibri" w:hAnsi="Calibri"/>
          <w:sz w:val="22"/>
          <w:szCs w:val="22"/>
          <w:lang w:eastAsia="en-US"/>
        </w:rPr>
        <w:t>Принято на педагогическом совете</w:t>
      </w:r>
      <w:proofErr w:type="gramStart"/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У</w:t>
      </w:r>
      <w:proofErr w:type="gramEnd"/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тверждаю:                                                                                                                                                                                 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8"/>
          <w:lang w:eastAsia="en-US"/>
        </w:rPr>
      </w:pPr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Анди СОШ № 2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Протокол № 1 от 30.08.2013г.                                                                                       _________</w:t>
      </w:r>
      <w:proofErr w:type="spellStart"/>
      <w:r w:rsidRPr="00845638">
        <w:rPr>
          <w:rFonts w:ascii="Calibri" w:eastAsia="Calibri" w:hAnsi="Calibri"/>
          <w:sz w:val="22"/>
          <w:szCs w:val="22"/>
          <w:lang w:eastAsia="en-US"/>
        </w:rPr>
        <w:t>А.Д.Албекгаджиев</w:t>
      </w:r>
      <w:proofErr w:type="spellEnd"/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lang w:eastAsia="en-US"/>
        </w:rPr>
      </w:pPr>
      <w:r w:rsidRPr="00845638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Приказ №5от10.09.2013г</w:t>
      </w: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5638" w:rsidRPr="00845638" w:rsidRDefault="00845638" w:rsidP="0084563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144"/>
          <w:szCs w:val="144"/>
          <w:lang w:eastAsia="en-US"/>
        </w:rPr>
      </w:pPr>
      <w:r w:rsidRPr="00845638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845638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B5F1111" wp14:editId="791E7989">
            <wp:extent cx="895350" cy="895350"/>
            <wp:effectExtent l="0" t="0" r="0" b="0"/>
            <wp:docPr id="2" name="Рисунок 2" descr="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144"/>
          <w:szCs w:val="144"/>
          <w:lang w:eastAsia="en-US"/>
        </w:rPr>
      </w:pPr>
      <w:r w:rsidRPr="00845638">
        <w:rPr>
          <w:rFonts w:ascii="Monotype Corsiva" w:eastAsia="Calibri" w:hAnsi="Monotype Corsiva"/>
          <w:sz w:val="144"/>
          <w:szCs w:val="144"/>
          <w:lang w:eastAsia="en-US"/>
        </w:rPr>
        <w:t xml:space="preserve">   ПОЛОЖЕНИЕ</w:t>
      </w:r>
    </w:p>
    <w:p w:rsidR="00845638" w:rsidRDefault="00845638" w:rsidP="00845638">
      <w:pPr>
        <w:spacing w:after="200" w:line="276" w:lineRule="auto"/>
        <w:rPr>
          <w:rFonts w:ascii="Monotype Corsiva" w:eastAsia="Calibri" w:hAnsi="Monotype Corsiva"/>
          <w:sz w:val="72"/>
          <w:szCs w:val="72"/>
          <w:lang w:eastAsia="en-US"/>
        </w:rPr>
      </w:pPr>
      <w:r w:rsidRPr="00845638">
        <w:rPr>
          <w:rFonts w:ascii="Monotype Corsiva" w:eastAsia="Calibri" w:hAnsi="Monotype Corsiva"/>
          <w:sz w:val="72"/>
          <w:szCs w:val="72"/>
          <w:lang w:eastAsia="en-US"/>
        </w:rPr>
        <w:t xml:space="preserve">                              О</w:t>
      </w: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44"/>
          <w:szCs w:val="44"/>
          <w:lang w:eastAsia="en-US"/>
        </w:rPr>
      </w:pPr>
      <w:r>
        <w:rPr>
          <w:rFonts w:ascii="Monotype Corsiva" w:eastAsia="Calibri" w:hAnsi="Monotype Corsiva"/>
          <w:sz w:val="44"/>
          <w:szCs w:val="44"/>
          <w:lang w:eastAsia="en-US"/>
        </w:rPr>
        <w:t xml:space="preserve">     </w:t>
      </w:r>
      <w:r w:rsidRPr="00845638">
        <w:rPr>
          <w:rFonts w:ascii="Monotype Corsiva" w:eastAsia="Calibri" w:hAnsi="Monotype Corsiva"/>
          <w:sz w:val="44"/>
          <w:szCs w:val="44"/>
          <w:lang w:eastAsia="en-US"/>
        </w:rPr>
        <w:t>защите, хранении, обработки персональных данных учащихся</w:t>
      </w:r>
      <w:r w:rsidRPr="00845638">
        <w:rPr>
          <w:rFonts w:ascii="Calibri" w:eastAsia="Calibri" w:hAnsi="Calibri"/>
          <w:b/>
          <w:sz w:val="72"/>
          <w:szCs w:val="72"/>
          <w:lang w:eastAsia="en-US"/>
        </w:rPr>
        <w:t xml:space="preserve">  </w:t>
      </w: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  <w:r w:rsidRPr="00845638">
        <w:rPr>
          <w:rFonts w:ascii="Calibri" w:eastAsia="Calibri" w:hAnsi="Calibri"/>
          <w:b/>
          <w:sz w:val="56"/>
          <w:szCs w:val="56"/>
          <w:lang w:eastAsia="en-US"/>
        </w:rPr>
        <w:t xml:space="preserve">                                                                        </w:t>
      </w: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  <w:r w:rsidRPr="00845638">
        <w:rPr>
          <w:rFonts w:ascii="Monotype Corsiva" w:eastAsia="Calibri" w:hAnsi="Monotype Corsiva"/>
          <w:sz w:val="56"/>
          <w:szCs w:val="56"/>
          <w:lang w:eastAsia="en-US"/>
        </w:rPr>
        <w:t xml:space="preserve">              </w:t>
      </w:r>
      <w:r w:rsidRPr="0084563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1297E19" wp14:editId="4FD74C57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638" w:rsidRPr="00845638" w:rsidRDefault="00845638" w:rsidP="00845638">
      <w:pPr>
        <w:spacing w:after="200" w:line="276" w:lineRule="auto"/>
        <w:rPr>
          <w:rFonts w:ascii="Monotype Corsiva" w:eastAsia="Calibri" w:hAnsi="Monotype Corsiva"/>
          <w:sz w:val="56"/>
          <w:szCs w:val="56"/>
          <w:lang w:eastAsia="en-US"/>
        </w:rPr>
      </w:pPr>
    </w:p>
    <w:p w:rsidR="002329E1" w:rsidRDefault="002329E1" w:rsidP="00D2513C">
      <w:pPr>
        <w:widowControl w:val="0"/>
        <w:autoSpaceDE w:val="0"/>
        <w:autoSpaceDN w:val="0"/>
        <w:adjustRightInd w:val="0"/>
        <w:jc w:val="both"/>
        <w:rPr>
          <w:rStyle w:val="a5"/>
          <w:noProof/>
          <w:color w:val="auto"/>
          <w:sz w:val="28"/>
          <w:szCs w:val="28"/>
        </w:rPr>
      </w:pPr>
    </w:p>
    <w:p w:rsidR="00845638" w:rsidRDefault="00D1067E" w:rsidP="00D2513C">
      <w:pPr>
        <w:widowControl w:val="0"/>
        <w:autoSpaceDE w:val="0"/>
        <w:autoSpaceDN w:val="0"/>
        <w:adjustRightInd w:val="0"/>
        <w:jc w:val="both"/>
        <w:rPr>
          <w:rStyle w:val="a5"/>
          <w:noProof/>
          <w:color w:val="auto"/>
          <w:sz w:val="28"/>
          <w:szCs w:val="28"/>
        </w:rPr>
      </w:pPr>
      <w:r w:rsidRPr="00046671">
        <w:rPr>
          <w:rStyle w:val="a5"/>
          <w:noProof/>
          <w:color w:val="auto"/>
          <w:sz w:val="28"/>
          <w:szCs w:val="28"/>
        </w:rPr>
        <w:t xml:space="preserve"> </w:t>
      </w:r>
    </w:p>
    <w:p w:rsidR="00845638" w:rsidRDefault="00845638" w:rsidP="00D2513C">
      <w:pPr>
        <w:widowControl w:val="0"/>
        <w:autoSpaceDE w:val="0"/>
        <w:autoSpaceDN w:val="0"/>
        <w:adjustRightInd w:val="0"/>
        <w:jc w:val="both"/>
        <w:rPr>
          <w:rStyle w:val="a5"/>
          <w:noProof/>
          <w:color w:val="auto"/>
          <w:sz w:val="28"/>
          <w:szCs w:val="28"/>
        </w:rPr>
      </w:pPr>
    </w:p>
    <w:p w:rsidR="00845638" w:rsidRDefault="00845638" w:rsidP="00D2513C">
      <w:pPr>
        <w:widowControl w:val="0"/>
        <w:autoSpaceDE w:val="0"/>
        <w:autoSpaceDN w:val="0"/>
        <w:adjustRightInd w:val="0"/>
        <w:jc w:val="both"/>
        <w:rPr>
          <w:rStyle w:val="a5"/>
          <w:noProof/>
          <w:color w:val="auto"/>
          <w:sz w:val="28"/>
          <w:szCs w:val="28"/>
        </w:rPr>
      </w:pPr>
    </w:p>
    <w:p w:rsidR="00BD6F95" w:rsidRPr="00D2513C" w:rsidRDefault="00BD6F95" w:rsidP="00D2513C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bookmarkStart w:id="0" w:name="_GoBack"/>
      <w:bookmarkEnd w:id="0"/>
      <w:proofErr w:type="gramStart"/>
      <w:r w:rsidRPr="00046671">
        <w:rPr>
          <w:noProof/>
          <w:sz w:val="28"/>
          <w:szCs w:val="28"/>
        </w:rPr>
        <w:lastRenderedPageBreak/>
        <w:t>Настоящее Положение разработано на основании Конституции Российской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 xml:space="preserve">Федерации, </w:t>
      </w:r>
      <w:r w:rsidRPr="00046671">
        <w:rPr>
          <w:sz w:val="28"/>
          <w:szCs w:val="28"/>
        </w:rPr>
        <w:t>Федерального закона от 19 декабря 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№152-ФЗ «О персональных данных»,</w:t>
      </w:r>
      <w:r w:rsidRPr="00046671">
        <w:rPr>
          <w:noProof/>
          <w:sz w:val="28"/>
          <w:szCs w:val="28"/>
        </w:rPr>
        <w:t xml:space="preserve"> </w:t>
      </w:r>
      <w:r w:rsidRPr="00046671">
        <w:rPr>
          <w:sz w:val="28"/>
          <w:szCs w:val="28"/>
        </w:rPr>
        <w:t>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</w:t>
      </w:r>
      <w:proofErr w:type="gramEnd"/>
      <w:r w:rsidRPr="00046671">
        <w:rPr>
          <w:sz w:val="28"/>
          <w:szCs w:val="28"/>
        </w:rPr>
        <w:t xml:space="preserve"> </w:t>
      </w:r>
      <w:proofErr w:type="gramStart"/>
      <w:r w:rsidRPr="00046671">
        <w:rPr>
          <w:sz w:val="28"/>
          <w:szCs w:val="28"/>
        </w:rPr>
        <w:t>17 ноября 2007 г. № 781 «Об утверждении Положения об обеспечении безопасности персональных данных при их обработке в информационных системах персональных данных»</w:t>
      </w:r>
      <w:r w:rsidR="00046671">
        <w:rPr>
          <w:sz w:val="28"/>
          <w:szCs w:val="28"/>
        </w:rPr>
        <w:t xml:space="preserve">, приказа Федеральной службы по техническому и экспортному контролю </w:t>
      </w:r>
      <w:r w:rsidRPr="00046671">
        <w:rPr>
          <w:sz w:val="28"/>
          <w:szCs w:val="28"/>
        </w:rPr>
        <w:t xml:space="preserve"> </w:t>
      </w:r>
      <w:r w:rsidR="00046671">
        <w:rPr>
          <w:rFonts w:cs="Calibri"/>
          <w:bCs/>
          <w:sz w:val="28"/>
          <w:szCs w:val="28"/>
        </w:rPr>
        <w:t>от 18 февраля 2013 г. №</w:t>
      </w:r>
      <w:r w:rsidR="00046671" w:rsidRPr="00046671">
        <w:rPr>
          <w:rFonts w:cs="Calibri"/>
          <w:bCs/>
          <w:sz w:val="28"/>
          <w:szCs w:val="28"/>
        </w:rPr>
        <w:t>21</w:t>
      </w:r>
      <w:r w:rsidR="00046671">
        <w:rPr>
          <w:rFonts w:cs="Calibri"/>
          <w:bCs/>
          <w:sz w:val="28"/>
          <w:szCs w:val="28"/>
        </w:rPr>
        <w:t xml:space="preserve">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2513C">
        <w:rPr>
          <w:rFonts w:cs="Calibri"/>
          <w:bCs/>
          <w:sz w:val="28"/>
          <w:szCs w:val="28"/>
        </w:rPr>
        <w:t>»</w:t>
      </w:r>
      <w:r w:rsidR="00D2513C">
        <w:rPr>
          <w:rFonts w:cs="Calibri"/>
          <w:b/>
          <w:bCs/>
        </w:rPr>
        <w:t xml:space="preserve"> </w:t>
      </w:r>
      <w:r w:rsidRPr="00046671">
        <w:rPr>
          <w:sz w:val="28"/>
          <w:szCs w:val="28"/>
        </w:rPr>
        <w:t>с целью обеспечения</w:t>
      </w:r>
      <w:proofErr w:type="gramEnd"/>
      <w:r w:rsidRPr="00046671">
        <w:rPr>
          <w:sz w:val="28"/>
          <w:szCs w:val="28"/>
        </w:rPr>
        <w:t xml:space="preserve">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4312E" w:rsidRDefault="0084312E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BD6F95" w:rsidRPr="00046671" w:rsidRDefault="0084312E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 xml:space="preserve">                                    </w:t>
      </w:r>
      <w:r w:rsidR="00BD6F95"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1. Общие положения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1.1.</w:t>
      </w:r>
      <w:r w:rsidRPr="00046671">
        <w:rPr>
          <w:noProof/>
          <w:sz w:val="28"/>
          <w:szCs w:val="28"/>
        </w:rPr>
        <w:t xml:space="preserve"> Персональные данные обучающегося - сведения о фактах, событиях и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обстоятельствах жизни обучающегося, позволяющие идентифицировать 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личность, необходимые администрации  (далее – администрация) в связи с отношениями обучения и воспитания обучающегося и касающиеся обучающегося.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sz w:val="28"/>
          <w:szCs w:val="28"/>
        </w:rPr>
        <w:t xml:space="preserve">1.2.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К персональным данным обучающегося относятся: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свидетельстве о рождении, паспорте или ином документе, удостоверяющем личность;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информация, содержащаяся в личном деле обучающегося;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информация, содержащаяся в личном деле обучающегося, лишенного родительского попечения;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документах воинского учета (при их наличии);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 о состоянии здоровья;</w:t>
      </w:r>
    </w:p>
    <w:p w:rsidR="00BD6F95" w:rsidRPr="00046671" w:rsidRDefault="00BD6F95" w:rsidP="00331DFC">
      <w:pPr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        - документ о месте проживания;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- иные сведения, необходимые для определения отношений обучения и воспитания.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1.3. Администрация</w:t>
      </w:r>
      <w:r w:rsidRPr="00046671">
        <w:rPr>
          <w:sz w:val="28"/>
          <w:szCs w:val="28"/>
        </w:rPr>
        <w:t xml:space="preserve"> может получить от самого обучающегося</w:t>
      </w:r>
      <w:r w:rsidRPr="00046671">
        <w:rPr>
          <w:noProof/>
          <w:sz w:val="28"/>
          <w:szCs w:val="28"/>
        </w:rPr>
        <w:t xml:space="preserve"> данные о: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фамилии, имени, отчестве, дате рождения, месте жительстве обучающегося,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фамилии, имени, отчестве родителей (законных представителей) обучающегося.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Иные персональные данные обучающегося, необходимые в связи с отношениями обучения и воспитания,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законодательством: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составе семьи;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состоянии здоровья (сведения об инвалидности, о наличии хронических заболеваний и т.п.);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lastRenderedPageBreak/>
        <w:t>В случаях, когда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необходимые персональные данные обучающегося только у третьего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лица, администрация должна уведомить об этом одного из родителей (законного представителя) заранее и получить от него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письменное согласие</w:t>
      </w:r>
      <w:r w:rsidRPr="00046671">
        <w:rPr>
          <w:sz w:val="28"/>
          <w:szCs w:val="28"/>
        </w:rPr>
        <w:t>.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1.4. Администрация обязана сообщить одному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законному представителю) о целях, способах 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источниках получения персональных данных, а также о характере подлежащих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получению персональных данных и возможных последствиях отказа одного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законного представителя) дать письменное согласие на их получение.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1.5. Персональные данные обучающегося являются конфиденциальной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информацией и не могут быть использованы администрацией или любым иным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лицом в личных целях.</w:t>
      </w:r>
    </w:p>
    <w:p w:rsidR="00BD6F95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1.6. При определении объема и содержания персональных данных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D2513C" w:rsidRDefault="00D2513C" w:rsidP="00D2513C"/>
    <w:p w:rsidR="00D2513C" w:rsidRPr="00D2513C" w:rsidRDefault="00D2513C" w:rsidP="00D2513C"/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2. Хранение, обработка и передача персональных данных обучающегося</w:t>
      </w:r>
    </w:p>
    <w:p w:rsidR="0084312E" w:rsidRDefault="0084312E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администрации.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2.2. Право доступа к персональным данным обучающегося имеют:</w:t>
      </w:r>
    </w:p>
    <w:p w:rsidR="00BD6F95" w:rsidRPr="00046671" w:rsidRDefault="00BD6F95" w:rsidP="00331DFC">
      <w:pPr>
        <w:ind w:left="720" w:hanging="180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 работники департамента (управления) образования (при наличии соответствующих полномочий, установленных приказом департамента (управления) образования 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директор образовательного учреждения;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секретарь образовательного учреждения; 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главный бухгалтер образовательного учреждения;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 заместители директо</w:t>
      </w:r>
      <w:r w:rsidR="00C53262" w:rsidRPr="00046671">
        <w:rPr>
          <w:sz w:val="28"/>
          <w:szCs w:val="28"/>
        </w:rPr>
        <w:t>ра по УВР, ВР</w:t>
      </w:r>
      <w:r w:rsidRPr="00046671">
        <w:rPr>
          <w:sz w:val="28"/>
          <w:szCs w:val="28"/>
        </w:rPr>
        <w:t>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-классные руководители (только к персональным данным </w:t>
      </w:r>
      <w:proofErr w:type="gramStart"/>
      <w:r w:rsidRPr="00046671">
        <w:rPr>
          <w:sz w:val="28"/>
          <w:szCs w:val="28"/>
        </w:rPr>
        <w:t>обучающихся</w:t>
      </w:r>
      <w:proofErr w:type="gramEnd"/>
      <w:r w:rsidRPr="00046671">
        <w:rPr>
          <w:sz w:val="28"/>
          <w:szCs w:val="28"/>
        </w:rPr>
        <w:t xml:space="preserve"> своего класса);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ответственный за питание;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библиотекарь;</w:t>
      </w:r>
    </w:p>
    <w:p w:rsidR="00BD6F95" w:rsidRPr="00046671" w:rsidRDefault="0084312E" w:rsidP="00331D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педагог-</w:t>
      </w:r>
      <w:r w:rsidR="00BD6F95" w:rsidRPr="00046671">
        <w:rPr>
          <w:sz w:val="28"/>
          <w:szCs w:val="28"/>
        </w:rPr>
        <w:t>психолог;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инспектор по охране прав детства;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врач/медработник.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2.3. 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proofErr w:type="gramStart"/>
      <w:r w:rsidRPr="00046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6671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учреждение.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может передавать персональные данные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третьим лицам, только если это необходимо в целях предупреждения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угрозы жизни и здоровья обучающегося, а также в случаях, установленных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законами.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Pr="00046671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proofErr w:type="gramStart"/>
      <w:r w:rsidRPr="00046671">
        <w:rPr>
          <w:sz w:val="28"/>
          <w:szCs w:val="28"/>
        </w:rPr>
        <w:t>принимает или оформляет вновь личное дело обучающегося и вносит в него необходимые данные;</w:t>
      </w:r>
      <w:proofErr w:type="gramEnd"/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lastRenderedPageBreak/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К заявлению прилагается: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родителем: копия документа, удостоверяющего личность;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законным представителем: копия удостоверения опекуна (попечителя).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proofErr w:type="gramStart"/>
      <w:r w:rsidRPr="00046671">
        <w:rPr>
          <w:sz w:val="28"/>
          <w:szCs w:val="28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2.6. При передаче персональных данных обучающегося директор, секретарь, главный бухгалтер, заместители директора по УВР, ВР, классные руководители, социальный педагог, инспектор по охране прав детства образовательного учреждения обязаны: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предупредить лиц, получающих данную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информацию, о том, что эти данные могут быть использованы лишь в целях,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для которых они сообщены,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потребовать от этих лиц письменное подтверждение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соблюдения этого условия.</w:t>
      </w:r>
    </w:p>
    <w:p w:rsidR="00BD6F95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2.7. Иные права, обязанности, действия работников, в трудовые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обязанности которых входит обработка персональных данных 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определяются трудовыми договорами и должностными инструкциями.</w:t>
      </w:r>
    </w:p>
    <w:p w:rsidR="00D2513C" w:rsidRPr="00D2513C" w:rsidRDefault="00D2513C" w:rsidP="00D2513C"/>
    <w:p w:rsidR="00BD6F95" w:rsidRPr="00046671" w:rsidRDefault="00BD6F95" w:rsidP="00331DFC">
      <w:pPr>
        <w:pStyle w:val="a6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3. Обязанности работников администрации, имеющих доступ к персональным данным обучающегося, по их хранению и защите</w:t>
      </w:r>
      <w:r w:rsidRPr="00046671">
        <w:rPr>
          <w:rFonts w:ascii="Times New Roman" w:hAnsi="Times New Roman" w:cs="Times New Roman"/>
          <w:sz w:val="28"/>
          <w:szCs w:val="28"/>
        </w:rPr>
        <w:t>.</w:t>
      </w:r>
    </w:p>
    <w:p w:rsidR="0084312E" w:rsidRDefault="0084312E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 Работники администрации, имеющие доступ к персональным данным обучающегося, обязаны: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proofErr w:type="gramStart"/>
      <w:r w:rsidRPr="00046671">
        <w:rPr>
          <w:sz w:val="28"/>
          <w:szCs w:val="28"/>
        </w:rPr>
        <w:t>3.1.2. использовать персональные данные обучающегося, полученные только от него лично или с письменного согласия</w:t>
      </w:r>
      <w:r w:rsidRPr="00046671">
        <w:rPr>
          <w:noProof/>
          <w:sz w:val="28"/>
          <w:szCs w:val="28"/>
        </w:rPr>
        <w:t xml:space="preserve"> одного из родителей (законного представителя)</w:t>
      </w:r>
      <w:r w:rsidRPr="00046671">
        <w:rPr>
          <w:sz w:val="28"/>
          <w:szCs w:val="28"/>
        </w:rPr>
        <w:t>;</w:t>
      </w:r>
      <w:proofErr w:type="gramEnd"/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proofErr w:type="gramStart"/>
      <w:r w:rsidRPr="00046671">
        <w:rPr>
          <w:sz w:val="28"/>
          <w:szCs w:val="28"/>
        </w:rPr>
        <w:t xml:space="preserve">3.1.3. </w:t>
      </w:r>
      <w:r w:rsidRPr="00046671">
        <w:rPr>
          <w:noProof/>
          <w:sz w:val="28"/>
          <w:szCs w:val="28"/>
        </w:rPr>
        <w:t>обеспечить</w:t>
      </w:r>
      <w:r w:rsidRPr="00046671">
        <w:rPr>
          <w:sz w:val="28"/>
          <w:szCs w:val="28"/>
        </w:rPr>
        <w:t xml:space="preserve"> защиту персональных данных обучающегося </w:t>
      </w:r>
      <w:r w:rsidRPr="00046671">
        <w:rPr>
          <w:noProof/>
          <w:sz w:val="28"/>
          <w:szCs w:val="28"/>
        </w:rPr>
        <w:t>от их неправомерного использования или утраты, в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порядке, установленном законодательством Российской Федерации;</w:t>
      </w:r>
      <w:proofErr w:type="gramEnd"/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3.1.4. ознакомить родителя (родителей) или законного представителя с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 xml:space="preserve">настоящим Положением и их правами и обязанностями в области защиты </w:t>
      </w:r>
      <w:r w:rsidR="00D2513C">
        <w:rPr>
          <w:noProof/>
          <w:sz w:val="28"/>
          <w:szCs w:val="28"/>
        </w:rPr>
        <w:t>персональных данных</w:t>
      </w:r>
      <w:r w:rsidRPr="00046671">
        <w:rPr>
          <w:noProof/>
          <w:sz w:val="28"/>
          <w:szCs w:val="28"/>
        </w:rPr>
        <w:t>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3.1.5. соблюдать требование конфиденциальности персональных данных обучающегося;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lastRenderedPageBreak/>
        <w:t xml:space="preserve">3.1.7. ограничивать </w:t>
      </w:r>
      <w:r w:rsidRPr="00046671">
        <w:rPr>
          <w:sz w:val="28"/>
          <w:szCs w:val="28"/>
        </w:rPr>
        <w:t>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3.1.8. запрашивать информацию о состоянии здоровья обучающегося </w:t>
      </w:r>
      <w:proofErr w:type="gramStart"/>
      <w:r w:rsidRPr="00046671">
        <w:rPr>
          <w:sz w:val="28"/>
          <w:szCs w:val="28"/>
        </w:rPr>
        <w:t>т</w:t>
      </w:r>
      <w:r w:rsidR="003649A2">
        <w:rPr>
          <w:sz w:val="28"/>
          <w:szCs w:val="28"/>
        </w:rPr>
        <w:tab/>
      </w:r>
      <w:proofErr w:type="spellStart"/>
      <w:r w:rsidRPr="00046671">
        <w:rPr>
          <w:sz w:val="28"/>
          <w:szCs w:val="28"/>
        </w:rPr>
        <w:t>олько</w:t>
      </w:r>
      <w:proofErr w:type="spellEnd"/>
      <w:proofErr w:type="gramEnd"/>
      <w:r w:rsidRPr="00046671">
        <w:rPr>
          <w:sz w:val="28"/>
          <w:szCs w:val="28"/>
        </w:rPr>
        <w:t xml:space="preserve"> у родителей (законных представителей);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3.1.9. обеспечить обучающемуся или одному из его родителей (законному представителю) свободный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доступ к персональным данным обучающегося, включая право на получение копий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любой записи, содержащей его персональные данные;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 xml:space="preserve">3.2. </w:t>
      </w:r>
      <w:proofErr w:type="gramStart"/>
      <w:r w:rsidRPr="00046671">
        <w:rPr>
          <w:noProof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3.2.1. получать и обрабатывать персональные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данные обучающегося о его религиозных и иных убеждениях, семейной и личной жизни;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3.2.2. предоставлять персональные данные обучающегося в коммерческих целях.</w:t>
      </w:r>
    </w:p>
    <w:p w:rsidR="00BD6F95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2513C" w:rsidRPr="00046671" w:rsidRDefault="00D2513C" w:rsidP="00331DFC">
      <w:pPr>
        <w:ind w:firstLine="567"/>
        <w:jc w:val="both"/>
        <w:rPr>
          <w:sz w:val="28"/>
          <w:szCs w:val="28"/>
        </w:rPr>
      </w:pPr>
    </w:p>
    <w:p w:rsidR="00BD6F95" w:rsidRPr="00046671" w:rsidRDefault="00BD6F95" w:rsidP="00331DFC">
      <w:pPr>
        <w:pStyle w:val="a6"/>
        <w:tabs>
          <w:tab w:val="center" w:pos="5173"/>
        </w:tabs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4. Права и обязанности обучающегося, родителя (законного представителя)</w:t>
      </w:r>
    </w:p>
    <w:p w:rsidR="0084312E" w:rsidRDefault="0084312E" w:rsidP="00331DFC">
      <w:pPr>
        <w:ind w:firstLine="567"/>
        <w:jc w:val="both"/>
        <w:rPr>
          <w:sz w:val="28"/>
          <w:szCs w:val="28"/>
        </w:rPr>
      </w:pP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 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046671">
        <w:rPr>
          <w:sz w:val="28"/>
          <w:szCs w:val="28"/>
        </w:rPr>
        <w:t>на</w:t>
      </w:r>
      <w:proofErr w:type="gramEnd"/>
      <w:r w:rsidRPr="00046671">
        <w:rPr>
          <w:sz w:val="28"/>
          <w:szCs w:val="28"/>
        </w:rPr>
        <w:t>: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046671">
        <w:rPr>
          <w:sz w:val="28"/>
          <w:szCs w:val="28"/>
        </w:rPr>
        <w:t>обучающегося</w:t>
      </w:r>
      <w:proofErr w:type="gramEnd"/>
      <w:r w:rsidRPr="00046671">
        <w:rPr>
          <w:sz w:val="28"/>
          <w:szCs w:val="28"/>
        </w:rPr>
        <w:t>, обо всех произведенных в них исключениях, исправлениях или дополнениях;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4.1.4. возмещение убытков и (или) компенсацию морального вреда в </w:t>
      </w:r>
      <w:proofErr w:type="gramStart"/>
      <w:r w:rsidRPr="00046671">
        <w:rPr>
          <w:sz w:val="28"/>
          <w:szCs w:val="28"/>
        </w:rPr>
        <w:t>с</w:t>
      </w:r>
      <w:r w:rsidR="003649A2">
        <w:rPr>
          <w:sz w:val="28"/>
          <w:szCs w:val="28"/>
        </w:rPr>
        <w:tab/>
      </w:r>
      <w:proofErr w:type="spellStart"/>
      <w:r w:rsidRPr="00046671">
        <w:rPr>
          <w:sz w:val="28"/>
          <w:szCs w:val="28"/>
        </w:rPr>
        <w:t>удебном</w:t>
      </w:r>
      <w:proofErr w:type="spellEnd"/>
      <w:proofErr w:type="gramEnd"/>
      <w:r w:rsidRPr="00046671">
        <w:rPr>
          <w:sz w:val="28"/>
          <w:szCs w:val="28"/>
        </w:rPr>
        <w:t xml:space="preserve"> порядке.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BD6F95" w:rsidRPr="00046671" w:rsidRDefault="00BD6F95" w:rsidP="00331DFC">
      <w:pPr>
        <w:ind w:firstLine="567"/>
        <w:jc w:val="both"/>
        <w:rPr>
          <w:b/>
          <w:sz w:val="28"/>
          <w:szCs w:val="28"/>
        </w:rPr>
      </w:pPr>
      <w:r w:rsidRPr="00046671">
        <w:rPr>
          <w:b/>
          <w:sz w:val="28"/>
          <w:szCs w:val="28"/>
        </w:rPr>
        <w:t>5. Хранение персональных данных обучающегося</w:t>
      </w:r>
    </w:p>
    <w:p w:rsidR="00BD6F95" w:rsidRPr="00046671" w:rsidRDefault="00BD6F95" w:rsidP="003649A2">
      <w:pPr>
        <w:ind w:left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Должны хранится в сейфе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на бумажных носителях и на электронных носителях с ограниченным доступом</w:t>
      </w:r>
      <w:r w:rsidRPr="00046671">
        <w:rPr>
          <w:sz w:val="28"/>
          <w:szCs w:val="28"/>
        </w:rPr>
        <w:t xml:space="preserve"> документы: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lastRenderedPageBreak/>
        <w:t>- поступившие от родителя (законного представителя);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- сведения об обучающемся, поступившие от третьих лиц с письменного </w:t>
      </w:r>
      <w:proofErr w:type="gramStart"/>
      <w:r w:rsidRPr="00046671">
        <w:rPr>
          <w:sz w:val="28"/>
          <w:szCs w:val="28"/>
        </w:rPr>
        <w:t>с</w:t>
      </w:r>
      <w:r w:rsidR="003649A2">
        <w:rPr>
          <w:sz w:val="28"/>
          <w:szCs w:val="28"/>
        </w:rPr>
        <w:tab/>
      </w:r>
      <w:proofErr w:type="spellStart"/>
      <w:r w:rsidRPr="00046671">
        <w:rPr>
          <w:sz w:val="28"/>
          <w:szCs w:val="28"/>
        </w:rPr>
        <w:t>огласия</w:t>
      </w:r>
      <w:proofErr w:type="spellEnd"/>
      <w:proofErr w:type="gramEnd"/>
      <w:r w:rsidRPr="00046671">
        <w:rPr>
          <w:sz w:val="28"/>
          <w:szCs w:val="28"/>
        </w:rPr>
        <w:t xml:space="preserve"> родителя (законного представителя);</w:t>
      </w:r>
    </w:p>
    <w:p w:rsidR="00BD6F95" w:rsidRPr="00046671" w:rsidRDefault="00BD6F95" w:rsidP="003649A2">
      <w:pPr>
        <w:ind w:left="567"/>
        <w:jc w:val="both"/>
        <w:rPr>
          <w:noProof/>
          <w:sz w:val="28"/>
          <w:szCs w:val="28"/>
        </w:rPr>
      </w:pPr>
      <w:r w:rsidRPr="00046671">
        <w:rPr>
          <w:sz w:val="28"/>
          <w:szCs w:val="28"/>
        </w:rPr>
        <w:t>- иная информация, которая касается отношений обучения и воспитания обучающегося</w:t>
      </w:r>
      <w:r w:rsidRPr="00046671">
        <w:rPr>
          <w:noProof/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6. Ответственность администрации и ее сотрудников</w:t>
      </w:r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6.1. </w:t>
      </w:r>
      <w:proofErr w:type="gramStart"/>
      <w:r w:rsidRPr="00046671">
        <w:rPr>
          <w:rFonts w:ascii="Times New Roman" w:hAnsi="Times New Roman" w:cs="Times New Roman"/>
          <w:noProof/>
          <w:sz w:val="28"/>
          <w:szCs w:val="28"/>
        </w:rPr>
        <w:t>Защита прав обучающегося, установленных законодательством Р</w:t>
      </w:r>
      <w:r w:rsidR="003649A2">
        <w:rPr>
          <w:rFonts w:ascii="Times New Roman" w:hAnsi="Times New Roman" w:cs="Times New Roman"/>
          <w:noProof/>
          <w:sz w:val="28"/>
          <w:szCs w:val="28"/>
        </w:rPr>
        <w:tab/>
      </w:r>
      <w:r w:rsidRPr="00046671">
        <w:rPr>
          <w:rFonts w:ascii="Times New Roman" w:hAnsi="Times New Roman" w:cs="Times New Roman"/>
          <w:noProof/>
          <w:sz w:val="28"/>
          <w:szCs w:val="28"/>
        </w:rPr>
        <w:t>оссийской Федерации и настоящим Положением, осуществляется судом в целях пресечения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неправомерного использования персональных данных 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восстановления нарушенных прав и возмещения причиненного ущерба, в том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числе морального вреда.</w:t>
      </w:r>
      <w:proofErr w:type="gramEnd"/>
    </w:p>
    <w:p w:rsidR="00BD6F95" w:rsidRPr="00046671" w:rsidRDefault="00BD6F95" w:rsidP="003649A2">
      <w:pPr>
        <w:pStyle w:val="a6"/>
        <w:ind w:left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6.2. </w:t>
      </w:r>
      <w:r w:rsidRPr="00046671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sectPr w:rsidR="00BD6F95" w:rsidRPr="00046671" w:rsidSect="00845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425" w:bottom="1134" w:left="567" w:header="709" w:footer="709" w:gutter="0"/>
      <w:pgBorders w:display="firstPage"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83" w:rsidRDefault="00FC4083">
      <w:r>
        <w:separator/>
      </w:r>
    </w:p>
  </w:endnote>
  <w:endnote w:type="continuationSeparator" w:id="0">
    <w:p w:rsidR="00FC4083" w:rsidRDefault="00F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62" w:rsidRDefault="00303A62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62" w:rsidRDefault="00303A62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5638">
      <w:rPr>
        <w:rStyle w:val="a9"/>
        <w:noProof/>
      </w:rPr>
      <w:t>6</w: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B7" w:rsidRDefault="00226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83" w:rsidRDefault="00FC4083">
      <w:r>
        <w:separator/>
      </w:r>
    </w:p>
  </w:footnote>
  <w:footnote w:type="continuationSeparator" w:id="0">
    <w:p w:rsidR="00FC4083" w:rsidRDefault="00FC4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B7" w:rsidRDefault="00226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67E" w:rsidRDefault="00D1067E" w:rsidP="00226A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B7" w:rsidRDefault="00226A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95"/>
    <w:rsid w:val="0002230C"/>
    <w:rsid w:val="00046671"/>
    <w:rsid w:val="00046DE3"/>
    <w:rsid w:val="0006493B"/>
    <w:rsid w:val="000D47DC"/>
    <w:rsid w:val="00104AB7"/>
    <w:rsid w:val="00175078"/>
    <w:rsid w:val="0019331C"/>
    <w:rsid w:val="001B4531"/>
    <w:rsid w:val="001F27F9"/>
    <w:rsid w:val="00226AB7"/>
    <w:rsid w:val="002329E1"/>
    <w:rsid w:val="00241DF0"/>
    <w:rsid w:val="0024224C"/>
    <w:rsid w:val="00293301"/>
    <w:rsid w:val="00303A62"/>
    <w:rsid w:val="00331DFC"/>
    <w:rsid w:val="00334638"/>
    <w:rsid w:val="003649A2"/>
    <w:rsid w:val="003A491C"/>
    <w:rsid w:val="003A7949"/>
    <w:rsid w:val="003B65B2"/>
    <w:rsid w:val="003F06DD"/>
    <w:rsid w:val="003F4269"/>
    <w:rsid w:val="00425C26"/>
    <w:rsid w:val="0044561C"/>
    <w:rsid w:val="00446F6B"/>
    <w:rsid w:val="004601AD"/>
    <w:rsid w:val="00486D13"/>
    <w:rsid w:val="00721087"/>
    <w:rsid w:val="007978CC"/>
    <w:rsid w:val="007A4B8B"/>
    <w:rsid w:val="007F2BA4"/>
    <w:rsid w:val="0084312E"/>
    <w:rsid w:val="00845638"/>
    <w:rsid w:val="008E346A"/>
    <w:rsid w:val="00A24F03"/>
    <w:rsid w:val="00A37630"/>
    <w:rsid w:val="00AD123E"/>
    <w:rsid w:val="00B6596D"/>
    <w:rsid w:val="00B94FC1"/>
    <w:rsid w:val="00BD6F95"/>
    <w:rsid w:val="00C53262"/>
    <w:rsid w:val="00CD3445"/>
    <w:rsid w:val="00CD7651"/>
    <w:rsid w:val="00CE4EEB"/>
    <w:rsid w:val="00D1067E"/>
    <w:rsid w:val="00D2513C"/>
    <w:rsid w:val="00D30509"/>
    <w:rsid w:val="00D335DC"/>
    <w:rsid w:val="00DA2B41"/>
    <w:rsid w:val="00E73BBF"/>
    <w:rsid w:val="00E83C65"/>
    <w:rsid w:val="00EE72D4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F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6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BD6F95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BD6F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Знак1"/>
    <w:basedOn w:val="a"/>
    <w:rsid w:val="00BD6F95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24F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F0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303A62"/>
  </w:style>
  <w:style w:type="paragraph" w:styleId="aa">
    <w:name w:val="Balloon Text"/>
    <w:basedOn w:val="a"/>
    <w:link w:val="ab"/>
    <w:rsid w:val="00241D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41D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F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6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BD6F95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BD6F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Знак1"/>
    <w:basedOn w:val="a"/>
    <w:rsid w:val="00BD6F95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A24F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F0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303A62"/>
  </w:style>
  <w:style w:type="paragraph" w:styleId="aa">
    <w:name w:val="Balloon Text"/>
    <w:basedOn w:val="a"/>
    <w:link w:val="ab"/>
    <w:rsid w:val="00241D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41D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0CAB-210C-4630-AE7F-D6EA144C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Andi school 2</cp:lastModifiedBy>
  <cp:revision>16</cp:revision>
  <cp:lastPrinted>2015-10-25T13:00:00Z</cp:lastPrinted>
  <dcterms:created xsi:type="dcterms:W3CDTF">2015-10-23T05:06:00Z</dcterms:created>
  <dcterms:modified xsi:type="dcterms:W3CDTF">2017-01-27T11:50:00Z</dcterms:modified>
</cp:coreProperties>
</file>